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4904" w14:textId="77777777" w:rsidR="00F362F8" w:rsidRDefault="00F407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Technická specifikace předmětu plnění</w:t>
      </w:r>
    </w:p>
    <w:p w14:paraId="2335E4F6" w14:textId="77777777" w:rsidR="00F362F8" w:rsidRDefault="00F362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659D8848" w14:textId="77777777" w:rsidR="00F362F8" w:rsidRDefault="00F407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Název zakázky:</w:t>
      </w:r>
      <w:r w:rsidR="007F4461">
        <w:rPr>
          <w:rFonts w:ascii="Calibri" w:eastAsia="Calibri" w:hAnsi="Calibri" w:cs="Calibri"/>
          <w:b/>
          <w:color w:val="000000"/>
          <w:sz w:val="32"/>
          <w:szCs w:val="32"/>
        </w:rPr>
        <w:t xml:space="preserve"> Kostní denzitometr využívající technologii duální emisní rentgenové </w:t>
      </w:r>
      <w:proofErr w:type="spellStart"/>
      <w:r w:rsidR="007F4461">
        <w:rPr>
          <w:rFonts w:ascii="Calibri" w:eastAsia="Calibri" w:hAnsi="Calibri" w:cs="Calibri"/>
          <w:b/>
          <w:color w:val="000000"/>
          <w:sz w:val="32"/>
          <w:szCs w:val="32"/>
        </w:rPr>
        <w:t>absorpciometrie</w:t>
      </w:r>
      <w:proofErr w:type="spellEnd"/>
      <w:r w:rsidR="007F4461">
        <w:rPr>
          <w:rFonts w:ascii="Calibri" w:eastAsia="Calibri" w:hAnsi="Calibri" w:cs="Calibri"/>
          <w:b/>
          <w:color w:val="000000"/>
          <w:sz w:val="32"/>
          <w:szCs w:val="32"/>
        </w:rPr>
        <w:t xml:space="preserve"> DEXA</w:t>
      </w:r>
    </w:p>
    <w:p w14:paraId="071DD8C1" w14:textId="1CCAD97B" w:rsidR="00F362F8" w:rsidRDefault="00F407ED">
      <w:pPr>
        <w:spacing w:before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Všechny níže uvedené parametry jsou technické minimum, nabízené přístroje nesmějí být v žádném z parametrů horší. </w:t>
      </w:r>
    </w:p>
    <w:p w14:paraId="1F1123BB" w14:textId="77777777" w:rsidR="00F362F8" w:rsidRDefault="00F362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6F947893" w14:textId="2D06168E" w:rsidR="00F362F8" w:rsidRDefault="00F407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 plnění: Kostní denzitometr využívající technologii duální emisní rentgenov</w:t>
      </w:r>
      <w:r w:rsidR="00351947">
        <w:rPr>
          <w:rFonts w:ascii="Calibri" w:eastAsia="Calibri" w:hAnsi="Calibri" w:cs="Calibri"/>
          <w:color w:val="000000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absorpciometrie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DEXA</w:t>
      </w:r>
    </w:p>
    <w:p w14:paraId="2DE28FB9" w14:textId="77777777" w:rsidR="00F362F8" w:rsidRDefault="00F362F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9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00"/>
        <w:gridCol w:w="2969"/>
      </w:tblGrid>
      <w:tr w:rsidR="00F362F8" w14:paraId="75F17B9F" w14:textId="77777777">
        <w:trPr>
          <w:trHeight w:val="315"/>
        </w:trPr>
        <w:tc>
          <w:tcPr>
            <w:tcW w:w="10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bottom"/>
          </w:tcPr>
          <w:p w14:paraId="67B06A78" w14:textId="738515C7" w:rsidR="00F362F8" w:rsidRDefault="00F36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F362F8" w14:paraId="2DADDA94" w14:textId="77777777">
        <w:trPr>
          <w:trHeight w:val="300"/>
        </w:trPr>
        <w:tc>
          <w:tcPr>
            <w:tcW w:w="8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207088" w14:textId="77777777" w:rsidR="00F362F8" w:rsidRDefault="00F407E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Technické a jiné požadavky</w:t>
            </w:r>
          </w:p>
        </w:tc>
        <w:tc>
          <w:tcPr>
            <w:tcW w:w="2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1389EF4B" w14:textId="455CF063" w:rsidR="00F362F8" w:rsidRDefault="00F407E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vyplní dodavatel</w:t>
            </w:r>
          </w:p>
        </w:tc>
      </w:tr>
      <w:tr w:rsidR="00F362F8" w14:paraId="66E1240E" w14:textId="77777777">
        <w:trPr>
          <w:trHeight w:val="315"/>
        </w:trPr>
        <w:tc>
          <w:tcPr>
            <w:tcW w:w="8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A71A70" w14:textId="77777777" w:rsidR="00F362F8" w:rsidRDefault="00F36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3729AE" w14:textId="77777777" w:rsidR="00F362F8" w:rsidRDefault="00F407E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Nabízeno dodavatelem</w:t>
            </w:r>
          </w:p>
          <w:p w14:paraId="4346CB4E" w14:textId="32CC5900" w:rsidR="00B0147F" w:rsidRPr="00AF68C2" w:rsidRDefault="00B0147F" w:rsidP="00C10F2D">
            <w:pPr>
              <w:pStyle w:val="Zpat"/>
              <w:jc w:val="center"/>
              <w:rPr>
                <w:b/>
                <w:bCs/>
              </w:rPr>
            </w:pPr>
            <w:r w:rsidRPr="00AF68C2">
              <w:rPr>
                <w:b/>
                <w:bCs/>
              </w:rPr>
              <w:t>ANO/NE</w:t>
            </w:r>
          </w:p>
          <w:p w14:paraId="02ADF6C9" w14:textId="197EE580" w:rsidR="00B0147F" w:rsidRDefault="00B0147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362F8" w14:paraId="2B6EDA47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2AC6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DXA technologie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dual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energy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X-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ray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absorptiometry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2DEED" w14:textId="6C787C89" w:rsidR="00F362F8" w:rsidRDefault="0050491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51385479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A7C3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Metoda snímání vějířovitým paprskem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D9E8D" w14:textId="62DE016B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0E36FEED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8A35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Detektorové pole s maximálním počtem 25 ks detektorů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C14CF" w14:textId="14CD85A1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542FB923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86A3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Hmotnostní limit pro měřeného pacienta min. 150 kg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126C" w14:textId="3FD8A350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4E1A19FA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4FE0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Kontrola stability a kvality nastavení přístroje před každou denní měřící sekvencí, kalibrační fantom součástí dodávky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B2E3F" w14:textId="167AA8C5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56042390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65A8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Stabilní a pevně zabudovaná úložná deska stolu bez pohybů v průběhu měření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FD611" w14:textId="795FE8A1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0BE72E8A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3FE6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Stanovení T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score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Z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score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BMC, BMD a plochy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14CAC" w14:textId="5E609EF0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76619BE9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259F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Stanovení složení těla dle hmotnosti a procentního výskytu jednotlivých složek – tuk, svaly a kostní hmota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D1529" w14:textId="635E413D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3AA31FCD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2791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Kvantifikace jednotlivých složek dle částí těla – paže, nohy, trup, oblast android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gynoid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5AB23" w14:textId="2C786343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5B4EF118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DD42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Zobrazení trendu hodnot při opakovaných měřeních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FE208" w14:textId="4F7C4491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1EFAE43A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1BA7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Grafické zobrazení výskytu jednotlivých složek těla ve snímku pacienta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5D220" w14:textId="16FACA6D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0086E283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4D4E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Stanovení hmotnosti a objemu vnitřního tuku pacienta v oblasti břicha s rozdělením na viscerální a podkožní tuk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C60B5" w14:textId="2E347C88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338F8F2A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7E80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Stanoveni BMI klasifikace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DD635" w14:textId="2E9A4B71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2503097F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04EB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Stanovení složení těla včetně všech výsledků i pro rozměrného pacienta přesahujícího šíři skenovacího pole s přesahem min. 10 cm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D69DC" w14:textId="704D0650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5A53D8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F362F8" w14:paraId="0D8A21FF" w14:textId="77777777" w:rsidTr="00C32E16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0842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Aplikační dedikovaný software pro zjištění a klasifikaci úbytku svalové hmoty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sarkopenie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včetně zaznamenání trendu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98B84" w14:textId="73C385FD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</w:tbl>
    <w:p w14:paraId="0746E6DB" w14:textId="77777777" w:rsidR="00F362F8" w:rsidRDefault="00F362F8">
      <w:pPr>
        <w:rPr>
          <w:rFonts w:ascii="Calibri" w:eastAsia="Calibri" w:hAnsi="Calibri" w:cs="Calibri"/>
          <w:sz w:val="22"/>
          <w:szCs w:val="22"/>
        </w:rPr>
      </w:pPr>
    </w:p>
    <w:p w14:paraId="461305A9" w14:textId="77777777" w:rsidR="00F362F8" w:rsidRDefault="00F362F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9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00"/>
        <w:gridCol w:w="2969"/>
      </w:tblGrid>
      <w:tr w:rsidR="00F362F8" w14:paraId="6C7A4E6B" w14:textId="77777777">
        <w:trPr>
          <w:trHeight w:val="315"/>
        </w:trPr>
        <w:tc>
          <w:tcPr>
            <w:tcW w:w="10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bottom"/>
          </w:tcPr>
          <w:p w14:paraId="62CCF906" w14:textId="3CB51ABF" w:rsidR="00F362F8" w:rsidRDefault="00F36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F362F8" w14:paraId="3B2C414F" w14:textId="77777777">
        <w:trPr>
          <w:trHeight w:val="300"/>
        </w:trPr>
        <w:tc>
          <w:tcPr>
            <w:tcW w:w="8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1F46A6" w14:textId="77777777" w:rsidR="00F362F8" w:rsidRDefault="00F407E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Technické a jiné požadavky</w:t>
            </w:r>
          </w:p>
        </w:tc>
        <w:tc>
          <w:tcPr>
            <w:tcW w:w="2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14:paraId="69E617CF" w14:textId="77777777" w:rsidR="00F362F8" w:rsidRDefault="00F407E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vyplní dodavatel</w:t>
            </w:r>
          </w:p>
        </w:tc>
      </w:tr>
      <w:tr w:rsidR="00F362F8" w14:paraId="198A9177" w14:textId="77777777">
        <w:trPr>
          <w:trHeight w:val="315"/>
        </w:trPr>
        <w:tc>
          <w:tcPr>
            <w:tcW w:w="8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D236C3" w14:textId="77777777" w:rsidR="00F362F8" w:rsidRDefault="00F36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B50042" w14:textId="77777777" w:rsidR="00AF2B95" w:rsidRDefault="00F407E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Nabízeno dodavatelem</w:t>
            </w:r>
          </w:p>
          <w:p w14:paraId="3A8BA01F" w14:textId="4F210CC5" w:rsidR="00F362F8" w:rsidRDefault="00AF2B9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ANO/NE</w:t>
            </w:r>
          </w:p>
        </w:tc>
      </w:tr>
      <w:tr w:rsidR="00F362F8" w14:paraId="245BA248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51A7" w14:textId="77777777" w:rsidR="00F362F8" w:rsidRDefault="00F40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Výběr z min.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5-ti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klasifikačních standardů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sarkopenie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6231" w14:textId="0C74BECF" w:rsidR="00F362F8" w:rsidRDefault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highlight w:val="yellow"/>
              </w:rPr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19E427E8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6BA3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Možnost navržení a vytvoření vlastní uživatelské definice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sarkopenie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F65E1" w14:textId="1DA25B15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23F39CBE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BE7B" w14:textId="788CFA62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Srovnávací databáze pro složení celého těla dle věkových skupin v rozmezí min.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20 - 80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74E4C" w14:textId="24F2599B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59E0CDFD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E469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Automatický výpočet a zobrazení požadovaných měřených hodnot po ukončení měření pacienta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7839D" w14:textId="00644350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32E16" w14:paraId="7335F1A0" w14:textId="77777777" w:rsidTr="00C10F2D">
        <w:trPr>
          <w:trHeight w:val="545"/>
        </w:trPr>
        <w:tc>
          <w:tcPr>
            <w:tcW w:w="8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4658" w14:textId="77777777" w:rsidR="00C32E16" w:rsidRDefault="00C32E16" w:rsidP="00C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Možnost budoucího upgrade o software pro zjišťování stavu mikroarchitektury kostní hmoty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Trabecular Bone Score)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652DF" w14:textId="217709CA" w:rsidR="00C32E16" w:rsidRDefault="00C32E16" w:rsidP="00C32E1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2576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</w:tbl>
    <w:p w14:paraId="3FF2D607" w14:textId="77777777" w:rsidR="00C32E16" w:rsidRDefault="00C32E16">
      <w:pPr>
        <w:rPr>
          <w:rFonts w:ascii="Arial" w:eastAsia="Arial" w:hAnsi="Arial" w:cs="Arial"/>
          <w:sz w:val="20"/>
          <w:szCs w:val="20"/>
        </w:rPr>
      </w:pPr>
    </w:p>
    <w:p w14:paraId="796E3F8B" w14:textId="1272249A" w:rsidR="00F362F8" w:rsidRPr="00B150C5" w:rsidRDefault="00F407ED">
      <w:pPr>
        <w:rPr>
          <w:rFonts w:asciiTheme="majorHAnsi" w:eastAsia="Arial" w:hAnsiTheme="majorHAnsi" w:cs="Arial"/>
          <w:sz w:val="22"/>
          <w:szCs w:val="22"/>
        </w:rPr>
      </w:pPr>
      <w:r w:rsidRPr="00B150C5">
        <w:rPr>
          <w:rFonts w:asciiTheme="majorHAnsi" w:eastAsia="Arial" w:hAnsiTheme="majorHAnsi" w:cs="Arial"/>
          <w:sz w:val="22"/>
          <w:szCs w:val="22"/>
        </w:rPr>
        <w:t>Řídicí jednotka – PC</w:t>
      </w:r>
    </w:p>
    <w:tbl>
      <w:tblPr>
        <w:tblStyle w:val="a1"/>
        <w:tblW w:w="106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5"/>
        <w:gridCol w:w="5103"/>
        <w:gridCol w:w="2704"/>
      </w:tblGrid>
      <w:tr w:rsidR="00F362F8" w14:paraId="6D932085" w14:textId="77777777" w:rsidTr="00B150C5">
        <w:trPr>
          <w:trHeight w:val="90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14:paraId="1588BED2" w14:textId="77777777" w:rsidR="00F362F8" w:rsidRDefault="00F407E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</w:tcPr>
          <w:p w14:paraId="3A0D3EF4" w14:textId="77777777" w:rsidR="00F362F8" w:rsidRDefault="00F407E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Hodnota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934E71E" w14:textId="77777777" w:rsidR="00F362F8" w:rsidRDefault="00F407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Zařízení splňuje požadovanou hodnotu parametru ANO/NE</w:t>
            </w:r>
          </w:p>
        </w:tc>
      </w:tr>
      <w:tr w:rsidR="00F362F8" w14:paraId="38A43F92" w14:textId="77777777" w:rsidTr="00B150C5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53781E" w14:textId="77777777" w:rsidR="00F362F8" w:rsidRDefault="00F407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33DCA8" w14:textId="77777777" w:rsidR="00F362F8" w:rsidRDefault="00F407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konfigurovatelná skříň typu minitower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A4F6FE" w14:textId="33E1143D" w:rsidR="00F362F8" w:rsidRDefault="00F407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="005D1F81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1F81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="005D1F81">
              <w:rPr>
                <w:rFonts w:ascii="Calibri" w:hAnsi="Calibri"/>
                <w:b/>
                <w:sz w:val="22"/>
                <w:highlight w:val="yellow"/>
              </w:rPr>
            </w:r>
            <w:r w:rsidR="005D1F81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="005D1F81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="005D1F81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="005D1F81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="005D1F81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="005D1F81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="005D1F81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4DF6F14F" w14:textId="77777777" w:rsidTr="00B150C5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27A0F4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Procesor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566D1B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6x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jádro - minimální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požadovaný výkon PassMark min. 10000 bodů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A4950E" w14:textId="132D6429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65EB41DC" w14:textId="77777777" w:rsidTr="00B150C5">
        <w:trPr>
          <w:trHeight w:val="15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43885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Chipset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491177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chipset umožňující funkce vzdálené správy a sledování počítače nezávisle na stavu či přítomnosti operačního systému, vzdálené zapnutí/vypnutí počítače, podpora převzetí KVM a podpora hardwarové virtualizace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30098C" w14:textId="4F68313D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288A8CE5" w14:textId="77777777" w:rsidTr="00B150C5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4A7475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Zdroj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6276AE" w14:textId="22312DF5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min.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250W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min. 80</w:t>
            </w:r>
            <w:r w:rsidR="00AF68C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 PSU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6FEAAB" w14:textId="6B35E1C6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437BB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55019DED" w14:textId="77777777" w:rsidTr="00B150C5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C00CF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Paměť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C7FA51" w14:textId="0D23695C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16 GB DDR4 2400MHz, RAM, rozšiřitelná = volný slot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DAA53A" w14:textId="228DAECA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2D8F78A6" w14:textId="77777777" w:rsidTr="00B150C5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1470AE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Pevný disk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33860C" w14:textId="67789DA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 240 GB SSD + 1 TB HDD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CAA5518" w14:textId="7268B2D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62632B60" w14:textId="77777777" w:rsidTr="00B150C5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E25359A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AE4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24" IPS, FULL HD, připojení HDMI nebo DP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2D6B" w14:textId="35A1D246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1D26E1D8" w14:textId="77777777" w:rsidTr="00B150C5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83E2FC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Klávesnice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BA7A09C" w14:textId="1C0C9E20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drátová klávesnice s numerickou částí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C949F4" w14:textId="2B1AEB2C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160211D5" w14:textId="77777777" w:rsidTr="00B150C5">
        <w:trPr>
          <w:trHeight w:val="9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B2EAE4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EA1B59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drátová optická nebo laserová myš s 2 tlačítky a kolečkem (notebooková velikost myši je nepřípustná)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27FC2D" w14:textId="42BCBDA4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3AB50C7B" w14:textId="77777777" w:rsidTr="00B150C5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72D6CB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Síťová karta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A70F5A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integrovaná síťová karta umožňující připojení rychlostí min. 1 Gbps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04AEDC" w14:textId="5DC4216E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27B41A25" w14:textId="77777777" w:rsidTr="00B150C5">
        <w:trPr>
          <w:trHeight w:val="300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CAD5D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Zabezpečení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83AB17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volitelné zakázání portu SATA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47772F" w14:textId="48436588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6718BB52" w14:textId="77777777" w:rsidTr="00B150C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BCFA3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398405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povolení/zakázání sériových a paralelních portů a portů USB jednotlivě v UEFI/BIOS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8A8B8F" w14:textId="5C9AF3D0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7BA9283A" w14:textId="77777777" w:rsidTr="00B150C5">
        <w:trPr>
          <w:trHeight w:val="300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D738D8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Optická zařízení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AC7A34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jednotka DVD-RW SATA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D8FE87" w14:textId="3F88517F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123C8DB3" w14:textId="77777777" w:rsidTr="00B150C5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793933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Grafika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942461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požadovaný výkon PassMark 1000 bodů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4488AF" w14:textId="6BAB544B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3CE9FC46" w14:textId="77777777" w:rsidTr="00B150C5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14C3A0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A1A26D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integrovaná zvuková karta postačující pro běžné ozvučení počítače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E0E625" w14:textId="26CDB550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649DB8B4" w14:textId="77777777" w:rsidTr="00B150C5">
        <w:trPr>
          <w:trHeight w:val="315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FD34E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Rozšiřující sloty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DA5B48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1 slot PCIe x16 s plnou výškou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ECD46A" w14:textId="4230EB61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290C56B9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C3B533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0B16E8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1 slot PCIe x1 s plnou výškou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7A90A7" w14:textId="69C2CA2B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43C5954C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67BB04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7E710D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1 slot PCIe x4 s plnou výškou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C3EF71" w14:textId="70D2BCF8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7D97475D" w14:textId="77777777" w:rsidTr="00B150C5">
        <w:trPr>
          <w:trHeight w:val="315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FD56E2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FAE083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6 USB 3.0 (z toho min. 2x USB 3.0 a vyšší vpředu)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83D536" w14:textId="5FA85EC4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13BC0464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99B751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1A7412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4x SATA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E3A19F" w14:textId="59487BF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4DE9FE3C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012993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A4BD8C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sériový port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089932" w14:textId="4CC888BF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0B180297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CB335E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7E6262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2x DisplayPort nebo HDMI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911D25" w14:textId="4432F54E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0100CC7B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280EC8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CBE3C7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zvukový výstup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2EE09F6" w14:textId="71F99D15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28572A99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B14150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234E22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RJ-45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793E48" w14:textId="100C101D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7DC9EBD4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09EC46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BA1837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výstup pro sluchátka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3FC733" w14:textId="39D2E826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726657F5" w14:textId="77777777" w:rsidTr="00B150C5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93155" w14:textId="77777777" w:rsidR="005D1F81" w:rsidRDefault="005D1F81" w:rsidP="005D1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965388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výstup na mikrofon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E0F7773" w14:textId="6B20DBCF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6C9E23D9" w14:textId="77777777" w:rsidTr="00B150C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494265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Reproduktor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850837" w14:textId="08B89C18" w:rsidR="00CD7AE2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není vyžadováno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98F28F" w14:textId="669D8484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CD7AE2" w14:paraId="2138B14E" w14:textId="77777777" w:rsidTr="00B150C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8F0A9F" w14:textId="18A0153E" w:rsidR="00CD7AE2" w:rsidRDefault="00CD7AE2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Tiskárna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975E49" w14:textId="30F667B5" w:rsidR="00CD7AE2" w:rsidRDefault="00CD7AE2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Laserová barevná tiskárna 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08FF59" w14:textId="4334EF2B" w:rsidR="00CD7AE2" w:rsidRPr="000033BC" w:rsidRDefault="00B22482" w:rsidP="005D1F81">
            <w:pPr>
              <w:rPr>
                <w:rFonts w:ascii="Calibri" w:hAnsi="Calibri"/>
                <w:b/>
                <w:sz w:val="22"/>
                <w:highlight w:val="yellow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30E6BFFB" w14:textId="77777777" w:rsidTr="00B150C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3C1D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Certifikace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58D6CF" w14:textId="77777777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certifikace ENERGY STAR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35BED5" w14:textId="43F1A095" w:rsidR="005D1F81" w:rsidRDefault="005D1F81" w:rsidP="005D1F8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5D1F81" w14:paraId="12B12CF9" w14:textId="77777777" w:rsidTr="00B150C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C6803E3" w14:textId="77777777" w:rsidR="005D1F81" w:rsidRDefault="005D1F81" w:rsidP="005D1F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9C98D" w14:textId="77777777" w:rsidR="005D1F81" w:rsidRDefault="005D1F81" w:rsidP="005D1F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Běžný operační systém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65CE89" w14:textId="3C29DDC4" w:rsidR="005D1F81" w:rsidRDefault="005D1F81" w:rsidP="005D1F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0033BC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</w:tbl>
    <w:p w14:paraId="375CA5E3" w14:textId="4FDE0FAB" w:rsidR="00F362F8" w:rsidRDefault="00F362F8">
      <w:pP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150BF37B" w14:textId="77777777" w:rsidR="00845059" w:rsidRDefault="00845059">
      <w:pPr>
        <w:rPr>
          <w:rFonts w:ascii="Calibri" w:eastAsia="Calibri" w:hAnsi="Calibri" w:cs="Calibri"/>
          <w:sz w:val="22"/>
          <w:szCs w:val="22"/>
        </w:rPr>
      </w:pPr>
    </w:p>
    <w:sectPr w:rsidR="00845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843" w:left="567" w:header="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084E" w14:textId="77777777" w:rsidR="00FC2644" w:rsidRDefault="00FC2644">
      <w:r>
        <w:separator/>
      </w:r>
    </w:p>
  </w:endnote>
  <w:endnote w:type="continuationSeparator" w:id="0">
    <w:p w14:paraId="4978A0E0" w14:textId="77777777" w:rsidR="00FC2644" w:rsidRDefault="00FC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F327" w14:textId="77777777" w:rsidR="00F362F8" w:rsidRDefault="00F36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216D" w14:textId="77777777" w:rsidR="00F362F8" w:rsidRDefault="00F36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F610840" w14:textId="77777777" w:rsidR="00F362F8" w:rsidRDefault="00F36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4EFD" w14:textId="77777777" w:rsidR="00F362F8" w:rsidRDefault="00F36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6C9A" w14:textId="77777777" w:rsidR="00FC2644" w:rsidRDefault="00FC2644">
      <w:r>
        <w:separator/>
      </w:r>
    </w:p>
  </w:footnote>
  <w:footnote w:type="continuationSeparator" w:id="0">
    <w:p w14:paraId="54861C1A" w14:textId="77777777" w:rsidR="00FC2644" w:rsidRDefault="00FC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56A5" w14:textId="77777777" w:rsidR="00F362F8" w:rsidRDefault="00F36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4158" w14:textId="77777777" w:rsidR="00F362F8" w:rsidRDefault="00F40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65870EF" wp14:editId="39F17DE1">
          <wp:extent cx="2697947" cy="578850"/>
          <wp:effectExtent l="0" t="0" r="0" b="0"/>
          <wp:docPr id="3" name="image1.png" descr="Výsledek obrázku pro czu fapp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ýsledek obrázku pro czu fapp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7947" cy="57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07700BA" wp14:editId="706386D5">
          <wp:extent cx="1515087" cy="650523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087" cy="650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579E" w14:textId="77777777" w:rsidR="00F362F8" w:rsidRDefault="00F36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UDW5KjqKDzfzqY8RJMmbLNIz0dMoyOj3UPsWb/WMFximMLDagh8B0fWWrfO44RyblC9/hau/0FMd9/95tIFQ==" w:salt="nMI+VyW2uDoCOBhdzBgOB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8"/>
    <w:rsid w:val="0001084C"/>
    <w:rsid w:val="00035EF9"/>
    <w:rsid w:val="000471E0"/>
    <w:rsid w:val="000A24D3"/>
    <w:rsid w:val="00104F4C"/>
    <w:rsid w:val="001159D9"/>
    <w:rsid w:val="00137CDF"/>
    <w:rsid w:val="0014269F"/>
    <w:rsid w:val="00151474"/>
    <w:rsid w:val="001564E1"/>
    <w:rsid w:val="00203BE3"/>
    <w:rsid w:val="002A0BCB"/>
    <w:rsid w:val="002C404A"/>
    <w:rsid w:val="002C5789"/>
    <w:rsid w:val="002D5509"/>
    <w:rsid w:val="00317437"/>
    <w:rsid w:val="00351947"/>
    <w:rsid w:val="00354A7C"/>
    <w:rsid w:val="00361CC9"/>
    <w:rsid w:val="003A228C"/>
    <w:rsid w:val="003B24F0"/>
    <w:rsid w:val="003E333D"/>
    <w:rsid w:val="00445239"/>
    <w:rsid w:val="004A4D9D"/>
    <w:rsid w:val="00503D10"/>
    <w:rsid w:val="00504918"/>
    <w:rsid w:val="00506592"/>
    <w:rsid w:val="0051493E"/>
    <w:rsid w:val="005A7418"/>
    <w:rsid w:val="005D1F81"/>
    <w:rsid w:val="005D2C55"/>
    <w:rsid w:val="005D73CD"/>
    <w:rsid w:val="006057F2"/>
    <w:rsid w:val="00610096"/>
    <w:rsid w:val="00617A02"/>
    <w:rsid w:val="006276B9"/>
    <w:rsid w:val="00635F40"/>
    <w:rsid w:val="00643DCD"/>
    <w:rsid w:val="00666A6B"/>
    <w:rsid w:val="006853A9"/>
    <w:rsid w:val="00695179"/>
    <w:rsid w:val="006C19FC"/>
    <w:rsid w:val="006D2906"/>
    <w:rsid w:val="006D78B1"/>
    <w:rsid w:val="006F6558"/>
    <w:rsid w:val="00726B90"/>
    <w:rsid w:val="00742C9F"/>
    <w:rsid w:val="00766F6D"/>
    <w:rsid w:val="007727AE"/>
    <w:rsid w:val="00781F76"/>
    <w:rsid w:val="00794ABF"/>
    <w:rsid w:val="00794F02"/>
    <w:rsid w:val="007F4461"/>
    <w:rsid w:val="00841616"/>
    <w:rsid w:val="00845059"/>
    <w:rsid w:val="009537C1"/>
    <w:rsid w:val="009552AA"/>
    <w:rsid w:val="00984D2A"/>
    <w:rsid w:val="00A07476"/>
    <w:rsid w:val="00A36804"/>
    <w:rsid w:val="00A64711"/>
    <w:rsid w:val="00A86605"/>
    <w:rsid w:val="00A8703A"/>
    <w:rsid w:val="00AF2959"/>
    <w:rsid w:val="00AF2B95"/>
    <w:rsid w:val="00AF68C2"/>
    <w:rsid w:val="00B0147F"/>
    <w:rsid w:val="00B02C59"/>
    <w:rsid w:val="00B150C5"/>
    <w:rsid w:val="00B22482"/>
    <w:rsid w:val="00B34832"/>
    <w:rsid w:val="00B672B6"/>
    <w:rsid w:val="00BA24E1"/>
    <w:rsid w:val="00BE22B5"/>
    <w:rsid w:val="00C10F2D"/>
    <w:rsid w:val="00C31123"/>
    <w:rsid w:val="00C32E16"/>
    <w:rsid w:val="00C36A28"/>
    <w:rsid w:val="00C36C55"/>
    <w:rsid w:val="00C4020E"/>
    <w:rsid w:val="00C56855"/>
    <w:rsid w:val="00CA3125"/>
    <w:rsid w:val="00CB7D8B"/>
    <w:rsid w:val="00CD7AE2"/>
    <w:rsid w:val="00D1150C"/>
    <w:rsid w:val="00D2246C"/>
    <w:rsid w:val="00D33373"/>
    <w:rsid w:val="00D74637"/>
    <w:rsid w:val="00DF1BFF"/>
    <w:rsid w:val="00E45689"/>
    <w:rsid w:val="00EA3A2A"/>
    <w:rsid w:val="00EA6139"/>
    <w:rsid w:val="00EA63AE"/>
    <w:rsid w:val="00F01294"/>
    <w:rsid w:val="00F16B3F"/>
    <w:rsid w:val="00F27B2D"/>
    <w:rsid w:val="00F362F8"/>
    <w:rsid w:val="00F407ED"/>
    <w:rsid w:val="00F42C42"/>
    <w:rsid w:val="00F57F8E"/>
    <w:rsid w:val="00FC2644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2B68"/>
  <w15:docId w15:val="{98B950E1-5D92-4A10-95A7-6036FAA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7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2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4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24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46C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4505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45059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94F02"/>
  </w:style>
  <w:style w:type="character" w:styleId="Hypertextovodkaz">
    <w:name w:val="Hyperlink"/>
    <w:basedOn w:val="Standardnpsmoodstavce"/>
    <w:uiPriority w:val="99"/>
    <w:semiHidden/>
    <w:unhideWhenUsed/>
    <w:rsid w:val="00351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021E-4D8A-4DD7-BD63-55A8ED0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Albrecht Vladimír</dc:creator>
  <cp:lastModifiedBy>Kohoutová Marketa</cp:lastModifiedBy>
  <cp:revision>2</cp:revision>
  <dcterms:created xsi:type="dcterms:W3CDTF">2021-03-30T13:06:00Z</dcterms:created>
  <dcterms:modified xsi:type="dcterms:W3CDTF">2021-03-30T13:06:00Z</dcterms:modified>
</cp:coreProperties>
</file>