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3F5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15953600" w14:textId="77777777" w:rsidTr="00764234">
        <w:trPr>
          <w:trHeight w:val="563"/>
        </w:trPr>
        <w:tc>
          <w:tcPr>
            <w:tcW w:w="1843" w:type="dxa"/>
          </w:tcPr>
          <w:p w14:paraId="769DF978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25785D04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79F8B008" w14:textId="77777777" w:rsidTr="00764234">
        <w:trPr>
          <w:trHeight w:val="396"/>
        </w:trPr>
        <w:tc>
          <w:tcPr>
            <w:tcW w:w="1843" w:type="dxa"/>
            <w:hideMark/>
          </w:tcPr>
          <w:p w14:paraId="184565C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95E83F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3C8DAE77" w14:textId="77777777" w:rsidTr="00764234">
        <w:trPr>
          <w:trHeight w:val="397"/>
        </w:trPr>
        <w:tc>
          <w:tcPr>
            <w:tcW w:w="1843" w:type="dxa"/>
            <w:hideMark/>
          </w:tcPr>
          <w:p w14:paraId="548609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537E66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C40CBC" w14:textId="77777777" w:rsidTr="00764234">
        <w:trPr>
          <w:trHeight w:val="306"/>
        </w:trPr>
        <w:tc>
          <w:tcPr>
            <w:tcW w:w="1843" w:type="dxa"/>
            <w:hideMark/>
          </w:tcPr>
          <w:p w14:paraId="226AF0E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BA8E0C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429451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4B5C9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2AF3C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36D6EF9C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EB31719" w14:textId="2A455E17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D2647D" w:rsidRPr="00D2647D">
        <w:rPr>
          <w:rFonts w:ascii="Calibri" w:hAnsi="Calibri"/>
          <w:b/>
          <w:bCs/>
          <w:sz w:val="22"/>
          <w:szCs w:val="22"/>
        </w:rPr>
        <w:t xml:space="preserve">Technologie pro </w:t>
      </w:r>
      <w:proofErr w:type="spellStart"/>
      <w:r w:rsidR="00D2647D" w:rsidRPr="00D2647D">
        <w:rPr>
          <w:rFonts w:ascii="Calibri" w:hAnsi="Calibri"/>
          <w:b/>
          <w:bCs/>
          <w:sz w:val="22"/>
          <w:szCs w:val="22"/>
        </w:rPr>
        <w:t>gastroprovoz</w:t>
      </w:r>
      <w:proofErr w:type="spellEnd"/>
      <w:r w:rsidR="00D2647D" w:rsidRPr="00D2647D">
        <w:rPr>
          <w:rFonts w:ascii="Calibri" w:hAnsi="Calibri"/>
          <w:b/>
          <w:bCs/>
          <w:sz w:val="22"/>
          <w:szCs w:val="22"/>
        </w:rPr>
        <w:t xml:space="preserve"> a degustační kuchyni VCZZP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678A1B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855D1E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4F61B0D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1CA8E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2CFBFB7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6FA8C8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4EEB22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434495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4EDA48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BCCE1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DEB105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DDFF37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38BE5B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8F93E6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CDBDED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0A00CDC1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5BE20AF3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09CB0211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4C1B0E5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4501A9A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6BD605D1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466DDACA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0BD4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9482E1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326A4296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4455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9D5F9F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26B1AF46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3695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FFAD8B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99DDAFD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07E6C520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3B250C5B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1757CD96" w14:textId="52163CCA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D2647D" w:rsidRPr="00D2647D">
        <w:rPr>
          <w:rFonts w:ascii="Calibri" w:hAnsi="Calibri"/>
          <w:b/>
          <w:bCs/>
          <w:sz w:val="22"/>
          <w:szCs w:val="22"/>
        </w:rPr>
        <w:t xml:space="preserve">Technologie pro </w:t>
      </w:r>
      <w:proofErr w:type="spellStart"/>
      <w:r w:rsidR="00D2647D" w:rsidRPr="00D2647D">
        <w:rPr>
          <w:rFonts w:ascii="Calibri" w:hAnsi="Calibri"/>
          <w:b/>
          <w:bCs/>
          <w:sz w:val="22"/>
          <w:szCs w:val="22"/>
        </w:rPr>
        <w:t>gastroprovoz</w:t>
      </w:r>
      <w:proofErr w:type="spellEnd"/>
      <w:r w:rsidR="00D2647D" w:rsidRPr="00D2647D">
        <w:rPr>
          <w:rFonts w:ascii="Calibri" w:hAnsi="Calibri"/>
          <w:b/>
          <w:bCs/>
          <w:sz w:val="22"/>
          <w:szCs w:val="22"/>
        </w:rPr>
        <w:t xml:space="preserve"> a degustační kuchyni VCZZP</w:t>
      </w:r>
      <w:r w:rsidRPr="000943C8">
        <w:rPr>
          <w:rFonts w:ascii="Calibri" w:hAnsi="Calibri"/>
          <w:sz w:val="22"/>
          <w:szCs w:val="22"/>
        </w:rPr>
        <w:t>“ čestně prohlašuje, že splňu</w:t>
      </w:r>
      <w:r w:rsidR="00C95680"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 xml:space="preserve">79 odst. 2 písm. b) zákona č. 134/2016 Sb., o zadávání veřejných zakázek, tedy že v posledních 3 letech před zahájením zadávacího řízení realizoval níže uvedené </w:t>
      </w:r>
      <w:r w:rsidR="00C95680"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1E76B4C2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13F327B0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B0131F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07E6D97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1E3C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AFB3310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2BF62" w14:textId="77777777"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62D4F2E2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E76B19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4A88313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65D4133E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7D30FAA0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464F9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77C9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3228923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F3E1F9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263B13F8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0BBEE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7FB56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361F467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E9C51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436164" w:rsidRPr="000943C8" w14:paraId="5410D273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6C85457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8680B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09C510D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DE3E81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379DA4C" w14:textId="77777777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34B88135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2541A1CD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61E8FD41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424880E7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7285F309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7C9874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29583F29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97BC57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5C540BB9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1F52A4B5" w14:textId="77777777"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DD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5B070E3E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7D4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1A017853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707A922D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19206A"/>
    <w:rsid w:val="00305B0E"/>
    <w:rsid w:val="003B70C5"/>
    <w:rsid w:val="00436164"/>
    <w:rsid w:val="00483268"/>
    <w:rsid w:val="004E1040"/>
    <w:rsid w:val="00540B7A"/>
    <w:rsid w:val="00764234"/>
    <w:rsid w:val="007E2F3C"/>
    <w:rsid w:val="0084741C"/>
    <w:rsid w:val="00882D3A"/>
    <w:rsid w:val="0093058D"/>
    <w:rsid w:val="00B162FB"/>
    <w:rsid w:val="00C6454B"/>
    <w:rsid w:val="00C95680"/>
    <w:rsid w:val="00D2647D"/>
    <w:rsid w:val="00D26F95"/>
    <w:rsid w:val="00E9338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1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2021-04-22T20:54:00Z</dcterms:created>
  <dcterms:modified xsi:type="dcterms:W3CDTF">2021-06-04T11:37:00Z</dcterms:modified>
</cp:coreProperties>
</file>