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55E2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 xml:space="preserve">Čestné prohlášení účastníka o splnění </w:t>
      </w:r>
      <w:r w:rsidR="00E700F8">
        <w:rPr>
          <w:rFonts w:ascii="Calibri" w:hAnsi="Calibri"/>
          <w:sz w:val="28"/>
          <w:szCs w:val="22"/>
        </w:rPr>
        <w:t>technické kvalifikace</w:t>
      </w:r>
    </w:p>
    <w:p w14:paraId="62407D4A" w14:textId="77777777" w:rsidR="008C613F" w:rsidRPr="008C613F" w:rsidRDefault="00E700F8" w:rsidP="00CF6719">
      <w:pPr>
        <w:pStyle w:val="Nzev"/>
        <w:ind w:right="553"/>
        <w:rPr>
          <w:rFonts w:ascii="Calibri" w:hAnsi="Calibri"/>
          <w:b w:val="0"/>
          <w:bCs w:val="0"/>
          <w:sz w:val="24"/>
          <w:szCs w:val="20"/>
        </w:rPr>
      </w:pPr>
      <w:r>
        <w:rPr>
          <w:rFonts w:ascii="Calibri" w:hAnsi="Calibri"/>
          <w:b w:val="0"/>
          <w:bCs w:val="0"/>
          <w:sz w:val="24"/>
          <w:szCs w:val="20"/>
        </w:rPr>
        <w:t xml:space="preserve">pro </w:t>
      </w:r>
      <w:r w:rsidR="008C613F" w:rsidRPr="008C613F">
        <w:rPr>
          <w:rFonts w:ascii="Calibri" w:hAnsi="Calibri"/>
          <w:b w:val="0"/>
          <w:bCs w:val="0"/>
          <w:sz w:val="24"/>
          <w:szCs w:val="20"/>
        </w:rPr>
        <w:t>část</w:t>
      </w:r>
      <w:r>
        <w:rPr>
          <w:rFonts w:ascii="Calibri" w:hAnsi="Calibri"/>
          <w:b w:val="0"/>
          <w:bCs w:val="0"/>
          <w:sz w:val="24"/>
          <w:szCs w:val="20"/>
        </w:rPr>
        <w:t xml:space="preserve"> </w:t>
      </w:r>
      <w:r w:rsidR="00907420">
        <w:rPr>
          <w:rFonts w:ascii="Calibri" w:hAnsi="Calibri"/>
          <w:b w:val="0"/>
          <w:bCs w:val="0"/>
          <w:sz w:val="24"/>
          <w:szCs w:val="20"/>
        </w:rPr>
        <w:t>3</w:t>
      </w:r>
      <w:r>
        <w:rPr>
          <w:rFonts w:ascii="Calibri" w:hAnsi="Calibri"/>
          <w:b w:val="0"/>
          <w:bCs w:val="0"/>
          <w:sz w:val="24"/>
          <w:szCs w:val="20"/>
        </w:rPr>
        <w:t xml:space="preserve"> zadávacího</w:t>
      </w:r>
      <w:r w:rsidR="008C613F" w:rsidRPr="008C613F">
        <w:rPr>
          <w:rFonts w:ascii="Calibri" w:hAnsi="Calibri"/>
          <w:b w:val="0"/>
          <w:bCs w:val="0"/>
          <w:sz w:val="24"/>
          <w:szCs w:val="20"/>
        </w:rPr>
        <w:t xml:space="preserve"> řízení</w:t>
      </w:r>
    </w:p>
    <w:p w14:paraId="5F1376F1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5865"/>
      </w:tblGrid>
      <w:tr w:rsidR="00CF6719" w:rsidRPr="00CD7599" w14:paraId="0CE217A5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C6ED72" w14:textId="77777777" w:rsidR="00CF6719" w:rsidRDefault="00CF6719" w:rsidP="003F6E61">
            <w:pPr>
              <w:rPr>
                <w:rFonts w:ascii="Calibri" w:hAnsi="Calibri" w:cs="Arial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Obchodní firma nebo název/ Obchodní firma nebo jméno a příjmení </w:t>
            </w:r>
          </w:p>
          <w:p w14:paraId="528FE57C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fyzické osoby: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563B34A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460DAF21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B1CEDC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Sídlo/místo podnikání/</w:t>
            </w:r>
          </w:p>
          <w:p w14:paraId="3859B76C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adresa trvalého bydliště: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4DE7A7B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049617FB" w14:textId="77777777" w:rsidTr="003F6E61">
        <w:trPr>
          <w:trHeight w:hRule="exact" w:val="454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0454CA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F358E04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579C69CE" w14:textId="77777777" w:rsidTr="003F6E61">
        <w:trPr>
          <w:trHeight w:hRule="exact" w:val="552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22BA93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1C27F0">
              <w:rPr>
                <w:rFonts w:ascii="Calibri" w:hAnsi="Calibri" w:cs="Arial"/>
                <w:sz w:val="22"/>
                <w:szCs w:val="22"/>
              </w:rPr>
              <w:br/>
              <w:t>jménem či za uchazeče: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85C4A56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59E0FED8" w14:textId="77777777" w:rsidTr="003F6E61">
        <w:trPr>
          <w:trHeight w:hRule="exact" w:val="63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93F641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Spisová značka v obchodním rejstříku či jiné evidenci, je-li uchazeč v ní zapsán: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55ADD1B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14:paraId="279D7A7D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</w:p>
    <w:p w14:paraId="5F70D4F7" w14:textId="77777777" w:rsidR="00D77E5B" w:rsidRPr="003F6E61" w:rsidRDefault="00D77E5B" w:rsidP="00CF6719">
      <w:pPr>
        <w:ind w:right="553"/>
        <w:rPr>
          <w:rFonts w:ascii="Calibri" w:hAnsi="Calibri" w:cs="Calibri"/>
          <w:b/>
          <w:sz w:val="22"/>
          <w:szCs w:val="22"/>
        </w:rPr>
      </w:pPr>
    </w:p>
    <w:p w14:paraId="06A6F37B" w14:textId="77777777" w:rsidR="00D77E5B" w:rsidRPr="003F6E61" w:rsidRDefault="00D77E5B" w:rsidP="00CF6719">
      <w:pPr>
        <w:ind w:right="553"/>
        <w:rPr>
          <w:rFonts w:ascii="Calibri" w:hAnsi="Calibri" w:cs="Calibri"/>
          <w:b/>
          <w:sz w:val="22"/>
          <w:szCs w:val="22"/>
        </w:rPr>
      </w:pPr>
    </w:p>
    <w:p w14:paraId="4DD770CD" w14:textId="77777777" w:rsidR="00CF6719" w:rsidRPr="003F6E61" w:rsidRDefault="00CF6719" w:rsidP="00CF6719">
      <w:pPr>
        <w:ind w:right="553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b/>
          <w:sz w:val="22"/>
          <w:szCs w:val="22"/>
        </w:rPr>
        <w:t xml:space="preserve">(dále jen </w:t>
      </w:r>
      <w:r w:rsidRPr="003F6E61">
        <w:rPr>
          <w:rFonts w:ascii="Calibri" w:hAnsi="Calibri" w:cs="Calibri"/>
          <w:sz w:val="22"/>
          <w:szCs w:val="22"/>
        </w:rPr>
        <w:t>„</w:t>
      </w:r>
      <w:r w:rsidRPr="003F6E61">
        <w:rPr>
          <w:rFonts w:ascii="Calibri" w:hAnsi="Calibri" w:cs="Calibri"/>
          <w:b/>
          <w:sz w:val="22"/>
          <w:szCs w:val="22"/>
        </w:rPr>
        <w:t>účastník</w:t>
      </w:r>
      <w:r w:rsidRPr="003F6E61">
        <w:rPr>
          <w:rFonts w:ascii="Calibri" w:hAnsi="Calibri" w:cs="Calibri"/>
          <w:sz w:val="22"/>
          <w:szCs w:val="22"/>
        </w:rPr>
        <w:t xml:space="preserve">“)  </w:t>
      </w:r>
    </w:p>
    <w:p w14:paraId="5D0F4E60" w14:textId="77777777" w:rsidR="00D77E5B" w:rsidRPr="003F6E61" w:rsidRDefault="00D77E5B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</w:p>
    <w:p w14:paraId="2F3E93EA" w14:textId="77777777" w:rsidR="008C613F" w:rsidRDefault="00CF6719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tímto pro účely veřejné zakázky s</w:t>
      </w:r>
      <w:r w:rsidR="008C613F">
        <w:rPr>
          <w:rFonts w:ascii="Calibri" w:hAnsi="Calibri" w:cs="Calibri"/>
          <w:sz w:val="22"/>
          <w:szCs w:val="22"/>
        </w:rPr>
        <w:t> </w:t>
      </w:r>
      <w:r w:rsidRPr="003F6E61">
        <w:rPr>
          <w:rFonts w:ascii="Calibri" w:hAnsi="Calibri" w:cs="Calibri"/>
          <w:sz w:val="22"/>
          <w:szCs w:val="22"/>
        </w:rPr>
        <w:t>názvem</w:t>
      </w:r>
      <w:r w:rsidR="008C613F">
        <w:rPr>
          <w:rFonts w:ascii="Calibri" w:hAnsi="Calibri" w:cs="Calibri"/>
          <w:sz w:val="22"/>
          <w:szCs w:val="22"/>
        </w:rPr>
        <w:t>:</w:t>
      </w:r>
    </w:p>
    <w:p w14:paraId="0EBD4616" w14:textId="7CE448F7" w:rsidR="008C613F" w:rsidRDefault="00CF6719" w:rsidP="00CF6719">
      <w:pPr>
        <w:spacing w:before="120"/>
        <w:ind w:right="1"/>
        <w:rPr>
          <w:rFonts w:ascii="Calibri" w:hAnsi="Calibri" w:cs="Calibri"/>
          <w:b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 xml:space="preserve"> </w:t>
      </w:r>
      <w:r w:rsidRPr="003F6E61">
        <w:rPr>
          <w:rFonts w:ascii="Calibri" w:hAnsi="Calibri" w:cs="Calibri"/>
          <w:b/>
          <w:sz w:val="22"/>
          <w:szCs w:val="22"/>
        </w:rPr>
        <w:t>„</w:t>
      </w:r>
      <w:r w:rsidR="008C613F" w:rsidRPr="008C613F">
        <w:rPr>
          <w:rFonts w:ascii="Calibri" w:hAnsi="Calibri" w:cs="Calibri"/>
          <w:b/>
          <w:sz w:val="22"/>
          <w:szCs w:val="22"/>
        </w:rPr>
        <w:t xml:space="preserve">Těžba dříví </w:t>
      </w:r>
      <w:proofErr w:type="spellStart"/>
      <w:r w:rsidR="008C613F" w:rsidRPr="008C613F">
        <w:rPr>
          <w:rFonts w:ascii="Calibri" w:hAnsi="Calibri" w:cs="Calibri"/>
          <w:b/>
          <w:sz w:val="22"/>
          <w:szCs w:val="22"/>
        </w:rPr>
        <w:t>harvestorovou</w:t>
      </w:r>
      <w:proofErr w:type="spellEnd"/>
      <w:r w:rsidR="008C613F" w:rsidRPr="008C613F">
        <w:rPr>
          <w:rFonts w:ascii="Calibri" w:hAnsi="Calibri" w:cs="Calibri"/>
          <w:b/>
          <w:sz w:val="22"/>
          <w:szCs w:val="22"/>
        </w:rPr>
        <w:t xml:space="preserve"> technologií na období 202</w:t>
      </w:r>
      <w:r w:rsidR="00A5496B">
        <w:rPr>
          <w:rFonts w:ascii="Calibri" w:hAnsi="Calibri" w:cs="Calibri"/>
          <w:b/>
          <w:sz w:val="22"/>
          <w:szCs w:val="22"/>
        </w:rPr>
        <w:t>2</w:t>
      </w:r>
      <w:r w:rsidR="008C613F" w:rsidRPr="008C613F">
        <w:rPr>
          <w:rFonts w:ascii="Calibri" w:hAnsi="Calibri" w:cs="Calibri"/>
          <w:b/>
          <w:sz w:val="22"/>
          <w:szCs w:val="22"/>
        </w:rPr>
        <w:t xml:space="preserve"> pro Školní lesní podnik v Kostelci nad Černými lesy</w:t>
      </w:r>
      <w:r w:rsidRPr="003F6E61">
        <w:rPr>
          <w:rFonts w:ascii="Calibri" w:hAnsi="Calibri" w:cs="Calibri"/>
          <w:b/>
          <w:sz w:val="22"/>
          <w:szCs w:val="22"/>
        </w:rPr>
        <w:t xml:space="preserve">“ </w:t>
      </w:r>
    </w:p>
    <w:p w14:paraId="0E3677D0" w14:textId="77777777" w:rsidR="008C613F" w:rsidRDefault="008C613F" w:rsidP="00CF6719">
      <w:pPr>
        <w:spacing w:before="120"/>
        <w:ind w:right="1"/>
        <w:rPr>
          <w:rFonts w:ascii="Calibri" w:hAnsi="Calibri" w:cs="Calibri"/>
          <w:b/>
          <w:sz w:val="22"/>
          <w:szCs w:val="22"/>
        </w:rPr>
      </w:pPr>
    </w:p>
    <w:p w14:paraId="5A9F146B" w14:textId="5403D505" w:rsidR="00CF6719" w:rsidRPr="003F6E61" w:rsidRDefault="00CF6719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čestně prohlašuje,</w:t>
      </w:r>
      <w:r w:rsidR="008C613F">
        <w:rPr>
          <w:rFonts w:ascii="Calibri" w:hAnsi="Calibri" w:cs="Calibri"/>
          <w:sz w:val="22"/>
          <w:szCs w:val="22"/>
        </w:rPr>
        <w:t xml:space="preserve"> </w:t>
      </w:r>
      <w:r w:rsidRPr="003F6E61">
        <w:rPr>
          <w:rFonts w:ascii="Calibri" w:hAnsi="Calibri" w:cs="Calibri"/>
          <w:sz w:val="22"/>
          <w:szCs w:val="22"/>
        </w:rPr>
        <w:t xml:space="preserve">že splňuje </w:t>
      </w:r>
      <w:r w:rsidR="00E700F8">
        <w:rPr>
          <w:rFonts w:ascii="Calibri" w:hAnsi="Calibri" w:cs="Calibri"/>
          <w:sz w:val="22"/>
          <w:szCs w:val="22"/>
        </w:rPr>
        <w:t>technickou kvalifikace</w:t>
      </w:r>
      <w:r w:rsidRPr="003F6E61">
        <w:rPr>
          <w:rFonts w:ascii="Calibri" w:hAnsi="Calibri" w:cs="Calibri"/>
          <w:sz w:val="22"/>
          <w:szCs w:val="22"/>
        </w:rPr>
        <w:t xml:space="preserve"> v rozsahu dle § 7</w:t>
      </w:r>
      <w:r w:rsidR="00E700F8">
        <w:rPr>
          <w:rFonts w:ascii="Calibri" w:hAnsi="Calibri" w:cs="Calibri"/>
          <w:sz w:val="22"/>
          <w:szCs w:val="22"/>
        </w:rPr>
        <w:t>9</w:t>
      </w:r>
      <w:r w:rsidRPr="003F6E61">
        <w:rPr>
          <w:rFonts w:ascii="Calibri" w:hAnsi="Calibri" w:cs="Calibri"/>
          <w:sz w:val="22"/>
          <w:szCs w:val="22"/>
        </w:rPr>
        <w:t xml:space="preserve"> odst. </w:t>
      </w:r>
      <w:r w:rsidR="00E700F8">
        <w:rPr>
          <w:rFonts w:ascii="Calibri" w:hAnsi="Calibri" w:cs="Calibri"/>
          <w:sz w:val="22"/>
          <w:szCs w:val="22"/>
        </w:rPr>
        <w:t xml:space="preserve">2) písm. </w:t>
      </w:r>
      <w:r w:rsidR="00400D0C">
        <w:rPr>
          <w:rFonts w:ascii="Calibri" w:hAnsi="Calibri" w:cs="Calibri"/>
          <w:sz w:val="22"/>
          <w:szCs w:val="22"/>
        </w:rPr>
        <w:t>j</w:t>
      </w:r>
      <w:r w:rsidR="00E700F8">
        <w:rPr>
          <w:rFonts w:ascii="Calibri" w:hAnsi="Calibri" w:cs="Calibri"/>
          <w:sz w:val="22"/>
          <w:szCs w:val="22"/>
        </w:rPr>
        <w:t>)</w:t>
      </w:r>
      <w:r w:rsidRPr="003F6E61">
        <w:rPr>
          <w:rFonts w:ascii="Calibri" w:hAnsi="Calibri" w:cs="Calibri"/>
          <w:sz w:val="22"/>
          <w:szCs w:val="22"/>
        </w:rPr>
        <w:t xml:space="preserve"> zákona </w:t>
      </w:r>
      <w:r w:rsidR="008421DD">
        <w:rPr>
          <w:rFonts w:ascii="Calibri" w:hAnsi="Calibri" w:cs="Calibri"/>
          <w:sz w:val="22"/>
          <w:szCs w:val="22"/>
        </w:rPr>
        <w:br/>
      </w:r>
      <w:r w:rsidRPr="003F6E61">
        <w:rPr>
          <w:rFonts w:ascii="Calibri" w:hAnsi="Calibri" w:cs="Calibri"/>
          <w:sz w:val="22"/>
          <w:szCs w:val="22"/>
        </w:rPr>
        <w:t>č. 134/2016 Sb., o zadávání veřejných zakázkách (zákon), tedy že:</w:t>
      </w:r>
    </w:p>
    <w:p w14:paraId="23DF2D02" w14:textId="77777777" w:rsidR="00E700F8" w:rsidRDefault="00E700F8" w:rsidP="00CF6719">
      <w:pPr>
        <w:ind w:right="1"/>
        <w:rPr>
          <w:rFonts w:ascii="Calibri" w:hAnsi="Calibri" w:cs="Calibri"/>
          <w:sz w:val="22"/>
          <w:szCs w:val="22"/>
        </w:rPr>
      </w:pPr>
    </w:p>
    <w:p w14:paraId="43CE5AED" w14:textId="77777777" w:rsidR="00E700F8" w:rsidRDefault="00400D0C" w:rsidP="00CF6719">
      <w:pPr>
        <w:ind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plnění veřejné zakázky má k dispozici technická zařízení: </w:t>
      </w:r>
    </w:p>
    <w:p w14:paraId="5E830E96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0D0C" w14:paraId="3AA267A3" w14:textId="77777777" w:rsidTr="00400D0C">
        <w:tc>
          <w:tcPr>
            <w:tcW w:w="4531" w:type="dxa"/>
          </w:tcPr>
          <w:p w14:paraId="64D37E2F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pořadové číslo stroje</w:t>
            </w:r>
          </w:p>
        </w:tc>
        <w:tc>
          <w:tcPr>
            <w:tcW w:w="4531" w:type="dxa"/>
            <w:vAlign w:val="center"/>
          </w:tcPr>
          <w:p w14:paraId="209CCE48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2D81637B" w14:textId="77777777" w:rsidTr="00400D0C">
        <w:tc>
          <w:tcPr>
            <w:tcW w:w="4531" w:type="dxa"/>
          </w:tcPr>
          <w:p w14:paraId="036EBCFF" w14:textId="77777777" w:rsid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VIN, výrobní číslo, </w:t>
            </w:r>
          </w:p>
          <w:p w14:paraId="4A5541E0" w14:textId="77777777" w:rsid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 (pokud je přidělena) </w:t>
            </w:r>
          </w:p>
        </w:tc>
        <w:tc>
          <w:tcPr>
            <w:tcW w:w="4531" w:type="dxa"/>
            <w:vAlign w:val="center"/>
          </w:tcPr>
          <w:p w14:paraId="43CD13E7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4D69622A" w14:textId="77777777" w:rsidTr="00400D0C">
        <w:tc>
          <w:tcPr>
            <w:tcW w:w="4531" w:type="dxa"/>
          </w:tcPr>
          <w:p w14:paraId="57D22200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výkonnostní kategorie stroje</w:t>
            </w:r>
          </w:p>
        </w:tc>
        <w:tc>
          <w:tcPr>
            <w:tcW w:w="4531" w:type="dxa"/>
            <w:vAlign w:val="center"/>
          </w:tcPr>
          <w:p w14:paraId="336F3C4F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6DA65F79" w14:textId="77777777" w:rsidTr="00400D0C">
        <w:tc>
          <w:tcPr>
            <w:tcW w:w="4531" w:type="dxa"/>
          </w:tcPr>
          <w:p w14:paraId="5EE7B953" w14:textId="77777777" w:rsid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druh stroje </w:t>
            </w:r>
          </w:p>
          <w:p w14:paraId="7ABD9DB5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harvestor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nebo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forwarder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31" w:type="dxa"/>
            <w:vAlign w:val="center"/>
          </w:tcPr>
          <w:p w14:paraId="575832EC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6A7DF588" w14:textId="77777777" w:rsidTr="00400D0C">
        <w:tc>
          <w:tcPr>
            <w:tcW w:w="4531" w:type="dxa"/>
          </w:tcPr>
          <w:p w14:paraId="22A999B3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typové označení dle výrobce </w:t>
            </w:r>
          </w:p>
        </w:tc>
        <w:tc>
          <w:tcPr>
            <w:tcW w:w="4531" w:type="dxa"/>
            <w:vAlign w:val="center"/>
          </w:tcPr>
          <w:p w14:paraId="5F7A1B80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7CB5AA03" w14:textId="77777777" w:rsidTr="00400D0C">
        <w:tc>
          <w:tcPr>
            <w:tcW w:w="4531" w:type="dxa"/>
          </w:tcPr>
          <w:p w14:paraId="7D416228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výkon motoru (kW)</w:t>
            </w:r>
          </w:p>
        </w:tc>
        <w:tc>
          <w:tcPr>
            <w:tcW w:w="4531" w:type="dxa"/>
            <w:vAlign w:val="center"/>
          </w:tcPr>
          <w:p w14:paraId="505F8D1E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46F6FDBB" w14:textId="77777777" w:rsidTr="00400D0C">
        <w:tc>
          <w:tcPr>
            <w:tcW w:w="4531" w:type="dxa"/>
          </w:tcPr>
          <w:p w14:paraId="6048276E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šířk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harvestoru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(cm)</w:t>
            </w:r>
          </w:p>
        </w:tc>
        <w:tc>
          <w:tcPr>
            <w:tcW w:w="4531" w:type="dxa"/>
            <w:vAlign w:val="center"/>
          </w:tcPr>
          <w:p w14:paraId="4B1D87FE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06ADB47D" w14:textId="77777777" w:rsidTr="00400D0C">
        <w:tc>
          <w:tcPr>
            <w:tcW w:w="4531" w:type="dxa"/>
          </w:tcPr>
          <w:p w14:paraId="0C70BC57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použitelnost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harvestoru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vzhledem k hmotnatosti těžených stromů od/do (m</w:t>
            </w:r>
            <w:r w:rsidRPr="00400D0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</w:tc>
        <w:tc>
          <w:tcPr>
            <w:tcW w:w="4531" w:type="dxa"/>
            <w:vAlign w:val="center"/>
          </w:tcPr>
          <w:p w14:paraId="5BF5FB11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7F7BD9D6" w14:textId="77777777" w:rsidTr="00400D0C">
        <w:tc>
          <w:tcPr>
            <w:tcW w:w="4531" w:type="dxa"/>
          </w:tcPr>
          <w:p w14:paraId="50F1D5CF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užitečné zatížení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forwarderu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(t),</w:t>
            </w:r>
          </w:p>
        </w:tc>
        <w:tc>
          <w:tcPr>
            <w:tcW w:w="4531" w:type="dxa"/>
            <w:vAlign w:val="center"/>
          </w:tcPr>
          <w:p w14:paraId="68A43B17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64FBF660" w14:textId="77777777" w:rsidTr="00400D0C">
        <w:tc>
          <w:tcPr>
            <w:tcW w:w="4531" w:type="dxa"/>
          </w:tcPr>
          <w:p w14:paraId="4D60E9F1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celko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vá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hmotnost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forwarderu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(t)</w:t>
            </w:r>
          </w:p>
        </w:tc>
        <w:tc>
          <w:tcPr>
            <w:tcW w:w="4531" w:type="dxa"/>
            <w:vAlign w:val="center"/>
          </w:tcPr>
          <w:p w14:paraId="19FB9E7E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6AC2C6AB" w14:textId="77777777" w:rsidTr="00400D0C">
        <w:tc>
          <w:tcPr>
            <w:tcW w:w="4531" w:type="dxa"/>
          </w:tcPr>
          <w:p w14:paraId="3127C054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šířk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forwarderu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(cm),</w:t>
            </w:r>
          </w:p>
        </w:tc>
        <w:tc>
          <w:tcPr>
            <w:tcW w:w="4531" w:type="dxa"/>
            <w:vAlign w:val="center"/>
          </w:tcPr>
          <w:p w14:paraId="5D0A2F3B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0C8DC776" w14:textId="77777777" w:rsidTr="00400D0C">
        <w:tc>
          <w:tcPr>
            <w:tcW w:w="4531" w:type="dxa"/>
          </w:tcPr>
          <w:p w14:paraId="4D4C7EF6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plněn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emisní norm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EPA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Tier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nebo EU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Stage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(u každého stroje o výkonu 19 kW a vyšším)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EPA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Tier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III (EU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Stage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IIIA)</w:t>
            </w:r>
          </w:p>
        </w:tc>
        <w:tc>
          <w:tcPr>
            <w:tcW w:w="4531" w:type="dxa"/>
            <w:vAlign w:val="center"/>
          </w:tcPr>
          <w:p w14:paraId="0AAF9257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7B471805" w14:textId="77777777" w:rsidTr="00400D0C">
        <w:tc>
          <w:tcPr>
            <w:tcW w:w="4531" w:type="dxa"/>
          </w:tcPr>
          <w:p w14:paraId="3629A1A8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popis důvodu oprávnění k užívání stroje pro plnění veřejné zakázky (vlastnické právo, nájemní smlouva apod.).</w:t>
            </w:r>
          </w:p>
        </w:tc>
        <w:tc>
          <w:tcPr>
            <w:tcW w:w="4531" w:type="dxa"/>
            <w:vAlign w:val="center"/>
          </w:tcPr>
          <w:p w14:paraId="762B6ED0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14:paraId="71717EC2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  <w:r w:rsidRPr="009B40AA">
        <w:rPr>
          <w:sz w:val="22"/>
          <w:szCs w:val="22"/>
          <w:highlight w:val="lightGray"/>
        </w:rPr>
        <w:lastRenderedPageBreak/>
        <w:t>„</w:t>
      </w:r>
      <w:r>
        <w:rPr>
          <w:sz w:val="22"/>
          <w:szCs w:val="22"/>
          <w:highlight w:val="lightGray"/>
        </w:rPr>
        <w:t xml:space="preserve">Tabulku zkopírujte podle počtu prokazovaných </w:t>
      </w:r>
      <w:r w:rsidR="00400D0C">
        <w:rPr>
          <w:sz w:val="22"/>
          <w:szCs w:val="22"/>
          <w:highlight w:val="lightGray"/>
        </w:rPr>
        <w:t>strojů</w:t>
      </w:r>
      <w:r w:rsidRPr="009B40AA">
        <w:rPr>
          <w:sz w:val="22"/>
          <w:szCs w:val="22"/>
          <w:highlight w:val="lightGray"/>
        </w:rPr>
        <w:t>“</w:t>
      </w:r>
    </w:p>
    <w:p w14:paraId="2A18DDED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</w:p>
    <w:p w14:paraId="170693E8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</w:p>
    <w:p w14:paraId="7264F7B5" w14:textId="77777777" w:rsidR="00E700F8" w:rsidRDefault="00E700F8" w:rsidP="00CF6719">
      <w:pPr>
        <w:ind w:right="1"/>
        <w:rPr>
          <w:rFonts w:ascii="Calibri" w:hAnsi="Calibri" w:cs="Calibri"/>
          <w:sz w:val="22"/>
          <w:szCs w:val="22"/>
        </w:rPr>
      </w:pPr>
    </w:p>
    <w:p w14:paraId="267FBF16" w14:textId="77777777" w:rsidR="00400D0C" w:rsidRPr="003F6E61" w:rsidRDefault="00400D0C" w:rsidP="00CF6719">
      <w:pPr>
        <w:ind w:right="1"/>
        <w:rPr>
          <w:rFonts w:ascii="Calibri" w:hAnsi="Calibri" w:cs="Calibri"/>
          <w:sz w:val="22"/>
          <w:szCs w:val="22"/>
        </w:rPr>
      </w:pPr>
    </w:p>
    <w:p w14:paraId="0DD26ADD" w14:textId="77777777" w:rsidR="00CF6719" w:rsidRDefault="00CF6719" w:rsidP="00CF6719">
      <w:pPr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5C5A58C8" w14:textId="77777777" w:rsidR="008C613F" w:rsidRPr="003F6E61" w:rsidRDefault="008C613F" w:rsidP="00CF6719">
      <w:pPr>
        <w:ind w:right="1"/>
        <w:rPr>
          <w:rFonts w:ascii="Calibri" w:hAnsi="Calibri" w:cs="Calibri"/>
          <w:sz w:val="22"/>
          <w:szCs w:val="22"/>
        </w:rPr>
      </w:pPr>
    </w:p>
    <w:p w14:paraId="110CC8DA" w14:textId="77777777" w:rsidR="00CF6719" w:rsidRDefault="00CF6719" w:rsidP="00CF6719">
      <w:pPr>
        <w:ind w:right="1"/>
        <w:rPr>
          <w:rFonts w:ascii="Calibri" w:hAnsi="Calibri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5865"/>
      </w:tblGrid>
      <w:tr w:rsidR="00CF6719" w:rsidRPr="00CD7599" w14:paraId="3BBE839F" w14:textId="77777777" w:rsidTr="003F6E61">
        <w:trPr>
          <w:trHeight w:val="493"/>
          <w:jc w:val="center"/>
        </w:trPr>
        <w:tc>
          <w:tcPr>
            <w:tcW w:w="3881" w:type="dxa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bookmarkEnd w:id="0"/>
          <w:p w14:paraId="3281FEA8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865" w:type="dxa"/>
            <w:tcBorders>
              <w:left w:val="single" w:sz="4" w:space="0" w:color="A6A6A6"/>
              <w:bottom w:val="single" w:sz="4" w:space="0" w:color="A6A6A6"/>
            </w:tcBorders>
            <w:vAlign w:val="center"/>
          </w:tcPr>
          <w:p w14:paraId="401333FF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0ECC7B41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CC3744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370F0A3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5E6A0A3A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A11E84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11C86BF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2D561144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25173FCB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14:paraId="07F717BB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14:paraId="59E1173F" w14:textId="77777777" w:rsidR="00CF6719" w:rsidRDefault="00CF6719" w:rsidP="00CF6719">
      <w:pPr>
        <w:rPr>
          <w:rFonts w:ascii="Calibri" w:hAnsi="Calibri"/>
        </w:rPr>
      </w:pPr>
    </w:p>
    <w:p w14:paraId="2B45B8E9" w14:textId="77777777" w:rsidR="003B1C59" w:rsidRPr="00877A61" w:rsidRDefault="003B1C59" w:rsidP="003B1C59">
      <w:pPr>
        <w:pStyle w:val="Nzev"/>
        <w:rPr>
          <w:rFonts w:ascii="Calibri" w:hAnsi="Calibri" w:cs="Calibri"/>
          <w:sz w:val="22"/>
          <w:szCs w:val="22"/>
        </w:rPr>
      </w:pPr>
    </w:p>
    <w:p w14:paraId="2CD38123" w14:textId="77777777" w:rsidR="00755BEB" w:rsidRPr="00877A61" w:rsidRDefault="00755BEB" w:rsidP="003B1C59">
      <w:pPr>
        <w:pStyle w:val="Nzev"/>
        <w:rPr>
          <w:rFonts w:ascii="Calibri" w:hAnsi="Calibri" w:cs="Calibri"/>
          <w:sz w:val="22"/>
          <w:szCs w:val="22"/>
        </w:rPr>
      </w:pPr>
    </w:p>
    <w:sectPr w:rsidR="00755BEB" w:rsidRPr="00877A61" w:rsidSect="00DE0C2D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1418" w:left="1701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2DEF" w14:textId="77777777" w:rsidR="006670A5" w:rsidRDefault="006670A5">
      <w:r>
        <w:separator/>
      </w:r>
    </w:p>
  </w:endnote>
  <w:endnote w:type="continuationSeparator" w:id="0">
    <w:p w14:paraId="3219D9A3" w14:textId="77777777" w:rsidR="006670A5" w:rsidRDefault="0066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D3B3" w14:textId="77777777" w:rsidR="00510AA8" w:rsidRDefault="00510A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624674" w14:textId="77777777" w:rsidR="00510AA8" w:rsidRDefault="00510AA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41BF" w14:textId="77777777" w:rsidR="00510AA8" w:rsidRPr="00F47C57" w:rsidRDefault="00510AA8" w:rsidP="000D7889">
    <w:pPr>
      <w:pStyle w:val="Zpat"/>
      <w:framePr w:w="1818" w:wrap="around" w:vAnchor="text" w:hAnchor="page" w:x="9388" w:yAlign="center"/>
      <w:rPr>
        <w:rStyle w:val="slostrnky"/>
        <w:rFonts w:ascii="Calibri" w:hAnsi="Calibri" w:cs="Calibri"/>
        <w:sz w:val="22"/>
        <w:szCs w:val="22"/>
      </w:rPr>
    </w:pP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PAGE 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2744BE">
      <w:rPr>
        <w:rStyle w:val="slostrnky"/>
        <w:rFonts w:ascii="Calibri" w:hAnsi="Calibri" w:cs="Calibri"/>
        <w:noProof/>
        <w:sz w:val="22"/>
        <w:szCs w:val="22"/>
      </w:rPr>
      <w:t>2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strana z </w:t>
    </w: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 NUMPAGES  \* Arabic  \* MERGEFORMAT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2744BE">
      <w:rPr>
        <w:rStyle w:val="slostrnky"/>
        <w:rFonts w:ascii="Calibri" w:hAnsi="Calibri" w:cs="Calibri"/>
        <w:noProof/>
        <w:sz w:val="22"/>
        <w:szCs w:val="22"/>
      </w:rPr>
      <w:t>2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</w:t>
    </w:r>
  </w:p>
  <w:p w14:paraId="413C3AA4" w14:textId="77777777" w:rsidR="00510AA8" w:rsidRDefault="00510AA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F7A8" w14:textId="77777777" w:rsidR="00510AA8" w:rsidRDefault="00510AA8">
    <w:pPr>
      <w:pStyle w:val="Zp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DA1B" w14:textId="77777777" w:rsidR="006670A5" w:rsidRDefault="006670A5">
      <w:r>
        <w:separator/>
      </w:r>
    </w:p>
  </w:footnote>
  <w:footnote w:type="continuationSeparator" w:id="0">
    <w:p w14:paraId="38212E16" w14:textId="77777777" w:rsidR="006670A5" w:rsidRDefault="0066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B924" w14:textId="77777777" w:rsidR="00510AA8" w:rsidRPr="008C613F" w:rsidRDefault="008C613F" w:rsidP="008C613F">
    <w:pPr>
      <w:pStyle w:val="Zhlav"/>
      <w:tabs>
        <w:tab w:val="clear" w:pos="4536"/>
        <w:tab w:val="clear" w:pos="9072"/>
      </w:tabs>
      <w:rPr>
        <w:rFonts w:asciiTheme="minorHAnsi" w:hAnsiTheme="minorHAnsi" w:cstheme="minorHAnsi"/>
        <w:lang w:val="cs-CZ"/>
      </w:rPr>
    </w:pPr>
    <w:r w:rsidRPr="008C613F">
      <w:rPr>
        <w:rFonts w:asciiTheme="minorHAnsi" w:hAnsiTheme="minorHAnsi" w:cstheme="minorHAnsi"/>
        <w:lang w:val="cs-CZ"/>
      </w:rPr>
      <w:t xml:space="preserve">Příloha č. </w:t>
    </w:r>
    <w:r w:rsidR="0000093A">
      <w:rPr>
        <w:rFonts w:asciiTheme="minorHAnsi" w:hAnsiTheme="minorHAnsi" w:cstheme="minorHAnsi"/>
        <w:lang w:val="cs-CZ"/>
      </w:rPr>
      <w:t>6</w:t>
    </w:r>
    <w:r w:rsidRPr="008C613F">
      <w:rPr>
        <w:rFonts w:asciiTheme="minorHAnsi" w:hAnsiTheme="minorHAnsi" w:cstheme="minorHAnsi"/>
        <w:lang w:val="cs-CZ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860"/>
    <w:multiLevelType w:val="multilevel"/>
    <w:tmpl w:val="D1401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16D25"/>
    <w:multiLevelType w:val="multilevel"/>
    <w:tmpl w:val="CF1C0A3A"/>
    <w:lvl w:ilvl="0">
      <w:start w:val="1"/>
      <w:numFmt w:val="upperRoman"/>
      <w:pStyle w:val="lnek1"/>
      <w:suff w:val="nothing"/>
      <w:lvlText w:val="Čl.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lnek2"/>
      <w:isLgl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lnek3"/>
      <w:isLgl/>
      <w:lvlText w:val="%1.%2.%3"/>
      <w:lvlJc w:val="left"/>
      <w:pPr>
        <w:tabs>
          <w:tab w:val="num" w:pos="1305"/>
        </w:tabs>
        <w:ind w:left="1305" w:hanging="68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lowerLetter"/>
      <w:pStyle w:val="lnek4"/>
      <w:lvlText w:val="%4)"/>
      <w:lvlJc w:val="left"/>
      <w:pPr>
        <w:tabs>
          <w:tab w:val="num" w:pos="1588"/>
        </w:tabs>
        <w:ind w:left="1588" w:hanging="283"/>
      </w:pPr>
      <w:rPr>
        <w:rFonts w:ascii="Times New Roman" w:hAnsi="Times New Roman" w:hint="default"/>
        <w:sz w:val="24"/>
        <w:szCs w:val="24"/>
      </w:rPr>
    </w:lvl>
    <w:lvl w:ilvl="4">
      <w:start w:val="1"/>
      <w:numFmt w:val="bullet"/>
      <w:pStyle w:val="lnek5"/>
      <w:lvlText w:val=""/>
      <w:lvlJc w:val="left"/>
      <w:pPr>
        <w:tabs>
          <w:tab w:val="num" w:pos="1815"/>
        </w:tabs>
        <w:ind w:left="1815" w:hanging="227"/>
      </w:pPr>
      <w:rPr>
        <w:rFonts w:ascii="Symbol" w:hAnsi="Symbol" w:hint="default"/>
        <w:color w:val="auto"/>
      </w:rPr>
    </w:lvl>
    <w:lvl w:ilvl="5">
      <w:start w:val="1"/>
      <w:numFmt w:val="bullet"/>
      <w:pStyle w:val="lnek6"/>
      <w:lvlText w:val="-"/>
      <w:lvlJc w:val="left"/>
      <w:pPr>
        <w:tabs>
          <w:tab w:val="num" w:pos="2042"/>
        </w:tabs>
        <w:ind w:left="204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6B7794"/>
    <w:multiLevelType w:val="hybridMultilevel"/>
    <w:tmpl w:val="7242F164"/>
    <w:lvl w:ilvl="0" w:tplc="7AFEFE42">
      <w:start w:val="1"/>
      <w:numFmt w:val="bullet"/>
      <w:lvlText w:val="-"/>
      <w:lvlJc w:val="left"/>
      <w:pPr>
        <w:ind w:left="144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601CA"/>
    <w:multiLevelType w:val="multilevel"/>
    <w:tmpl w:val="E936430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4387D92"/>
    <w:multiLevelType w:val="multilevel"/>
    <w:tmpl w:val="B57AB20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6000D9"/>
    <w:multiLevelType w:val="multilevel"/>
    <w:tmpl w:val="1C42816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B97672"/>
    <w:multiLevelType w:val="multilevel"/>
    <w:tmpl w:val="632E64A0"/>
    <w:numStyleLink w:val="Styl1"/>
  </w:abstractNum>
  <w:abstractNum w:abstractNumId="7" w15:restartNumberingAfterBreak="0">
    <w:nsid w:val="47C524BD"/>
    <w:multiLevelType w:val="multilevel"/>
    <w:tmpl w:val="EEFE2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3A0CAC"/>
    <w:multiLevelType w:val="multilevel"/>
    <w:tmpl w:val="4ED83C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CE629B"/>
    <w:multiLevelType w:val="multilevel"/>
    <w:tmpl w:val="632E64A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66685FC9"/>
    <w:multiLevelType w:val="hybridMultilevel"/>
    <w:tmpl w:val="D9C64290"/>
    <w:lvl w:ilvl="0" w:tplc="545CA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FCA6F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5997"/>
    <w:multiLevelType w:val="multilevel"/>
    <w:tmpl w:val="9C76F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524F94"/>
    <w:multiLevelType w:val="multilevel"/>
    <w:tmpl w:val="6F7EAD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1D3C68"/>
    <w:multiLevelType w:val="hybridMultilevel"/>
    <w:tmpl w:val="169CC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C1FDA"/>
    <w:multiLevelType w:val="multilevel"/>
    <w:tmpl w:val="93046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2460FD"/>
    <w:multiLevelType w:val="multilevel"/>
    <w:tmpl w:val="A59604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75A75895"/>
    <w:multiLevelType w:val="multilevel"/>
    <w:tmpl w:val="632E64A0"/>
    <w:styleLink w:val="Styl1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79F633DF"/>
    <w:multiLevelType w:val="multilevel"/>
    <w:tmpl w:val="6B2A85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8715A8"/>
    <w:multiLevelType w:val="multilevel"/>
    <w:tmpl w:val="E5EC2D94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7D020F38"/>
    <w:multiLevelType w:val="multilevel"/>
    <w:tmpl w:val="3D4AC2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8"/>
  </w:num>
  <w:num w:numId="14">
    <w:abstractNumId w:val="19"/>
  </w:num>
  <w:num w:numId="15">
    <w:abstractNumId w:val="4"/>
  </w:num>
  <w:num w:numId="16">
    <w:abstractNumId w:val="5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6"/>
    <w:rsid w:val="0000083B"/>
    <w:rsid w:val="0000093A"/>
    <w:rsid w:val="00005260"/>
    <w:rsid w:val="00005290"/>
    <w:rsid w:val="00007270"/>
    <w:rsid w:val="0001036C"/>
    <w:rsid w:val="000142D2"/>
    <w:rsid w:val="00022D16"/>
    <w:rsid w:val="00023A79"/>
    <w:rsid w:val="00033696"/>
    <w:rsid w:val="00040FAC"/>
    <w:rsid w:val="00042CC7"/>
    <w:rsid w:val="00046FE5"/>
    <w:rsid w:val="00047203"/>
    <w:rsid w:val="0004798C"/>
    <w:rsid w:val="00057474"/>
    <w:rsid w:val="0006000F"/>
    <w:rsid w:val="00060E42"/>
    <w:rsid w:val="0006290E"/>
    <w:rsid w:val="00062BD8"/>
    <w:rsid w:val="000630F5"/>
    <w:rsid w:val="0006342A"/>
    <w:rsid w:val="00063B55"/>
    <w:rsid w:val="000715B9"/>
    <w:rsid w:val="000737F8"/>
    <w:rsid w:val="00077E83"/>
    <w:rsid w:val="000807DD"/>
    <w:rsid w:val="00082CD8"/>
    <w:rsid w:val="000834A3"/>
    <w:rsid w:val="0008434B"/>
    <w:rsid w:val="00095EBE"/>
    <w:rsid w:val="00096A61"/>
    <w:rsid w:val="000A5156"/>
    <w:rsid w:val="000A697F"/>
    <w:rsid w:val="000B16C6"/>
    <w:rsid w:val="000B1DC2"/>
    <w:rsid w:val="000C6474"/>
    <w:rsid w:val="000C6AE2"/>
    <w:rsid w:val="000D10D0"/>
    <w:rsid w:val="000D62E3"/>
    <w:rsid w:val="000D6CB0"/>
    <w:rsid w:val="000D6D25"/>
    <w:rsid w:val="000D7889"/>
    <w:rsid w:val="000E0182"/>
    <w:rsid w:val="000F6D23"/>
    <w:rsid w:val="0011443B"/>
    <w:rsid w:val="001179BB"/>
    <w:rsid w:val="00122C59"/>
    <w:rsid w:val="001250EC"/>
    <w:rsid w:val="00127EDF"/>
    <w:rsid w:val="00133521"/>
    <w:rsid w:val="00133FC1"/>
    <w:rsid w:val="00145119"/>
    <w:rsid w:val="001479D2"/>
    <w:rsid w:val="001560AE"/>
    <w:rsid w:val="00156921"/>
    <w:rsid w:val="00161925"/>
    <w:rsid w:val="00163E50"/>
    <w:rsid w:val="00165482"/>
    <w:rsid w:val="00165C7C"/>
    <w:rsid w:val="00165E3C"/>
    <w:rsid w:val="00173562"/>
    <w:rsid w:val="001770BD"/>
    <w:rsid w:val="001832D4"/>
    <w:rsid w:val="001844E1"/>
    <w:rsid w:val="00185D46"/>
    <w:rsid w:val="00194AF6"/>
    <w:rsid w:val="00196C02"/>
    <w:rsid w:val="001A0C28"/>
    <w:rsid w:val="001A1564"/>
    <w:rsid w:val="001B09AE"/>
    <w:rsid w:val="001B15DC"/>
    <w:rsid w:val="001C0D45"/>
    <w:rsid w:val="001C4A5D"/>
    <w:rsid w:val="001C7CCA"/>
    <w:rsid w:val="001D06E9"/>
    <w:rsid w:val="001D435F"/>
    <w:rsid w:val="001D58CB"/>
    <w:rsid w:val="001D5C44"/>
    <w:rsid w:val="001E08F2"/>
    <w:rsid w:val="001E714F"/>
    <w:rsid w:val="001F3440"/>
    <w:rsid w:val="001F407C"/>
    <w:rsid w:val="001F5804"/>
    <w:rsid w:val="001F5B6B"/>
    <w:rsid w:val="0020067C"/>
    <w:rsid w:val="00201FD8"/>
    <w:rsid w:val="00202ECB"/>
    <w:rsid w:val="00210051"/>
    <w:rsid w:val="00213A81"/>
    <w:rsid w:val="0021598E"/>
    <w:rsid w:val="0022022A"/>
    <w:rsid w:val="00221E79"/>
    <w:rsid w:val="00223A8F"/>
    <w:rsid w:val="0022452E"/>
    <w:rsid w:val="00224B88"/>
    <w:rsid w:val="00227368"/>
    <w:rsid w:val="002313A8"/>
    <w:rsid w:val="002326BB"/>
    <w:rsid w:val="0023616E"/>
    <w:rsid w:val="00240DBB"/>
    <w:rsid w:val="00242FFC"/>
    <w:rsid w:val="00243922"/>
    <w:rsid w:val="00246CE7"/>
    <w:rsid w:val="00247B6C"/>
    <w:rsid w:val="00263401"/>
    <w:rsid w:val="00265AD5"/>
    <w:rsid w:val="002744BE"/>
    <w:rsid w:val="00281D0B"/>
    <w:rsid w:val="00282417"/>
    <w:rsid w:val="00282F7C"/>
    <w:rsid w:val="00287742"/>
    <w:rsid w:val="002961D5"/>
    <w:rsid w:val="002A1DC5"/>
    <w:rsid w:val="002A4E10"/>
    <w:rsid w:val="002B239B"/>
    <w:rsid w:val="002B256E"/>
    <w:rsid w:val="002B558A"/>
    <w:rsid w:val="002B672D"/>
    <w:rsid w:val="002C6041"/>
    <w:rsid w:val="002C7BFC"/>
    <w:rsid w:val="002D021B"/>
    <w:rsid w:val="002D138F"/>
    <w:rsid w:val="002D7743"/>
    <w:rsid w:val="002E0B6D"/>
    <w:rsid w:val="002E0BFA"/>
    <w:rsid w:val="002E33F2"/>
    <w:rsid w:val="002E60E4"/>
    <w:rsid w:val="002F2F10"/>
    <w:rsid w:val="002F49A0"/>
    <w:rsid w:val="003122C3"/>
    <w:rsid w:val="00315185"/>
    <w:rsid w:val="0031534A"/>
    <w:rsid w:val="003154D2"/>
    <w:rsid w:val="003222CB"/>
    <w:rsid w:val="00323936"/>
    <w:rsid w:val="003326D6"/>
    <w:rsid w:val="00332AC4"/>
    <w:rsid w:val="00332C62"/>
    <w:rsid w:val="00333CFD"/>
    <w:rsid w:val="00336257"/>
    <w:rsid w:val="00336DC7"/>
    <w:rsid w:val="00337B8F"/>
    <w:rsid w:val="003406E0"/>
    <w:rsid w:val="003505EA"/>
    <w:rsid w:val="00367941"/>
    <w:rsid w:val="00375EF2"/>
    <w:rsid w:val="0037696B"/>
    <w:rsid w:val="0039326A"/>
    <w:rsid w:val="003963FE"/>
    <w:rsid w:val="003A0CA7"/>
    <w:rsid w:val="003A43BE"/>
    <w:rsid w:val="003B0BDE"/>
    <w:rsid w:val="003B1B34"/>
    <w:rsid w:val="003B1C59"/>
    <w:rsid w:val="003B3086"/>
    <w:rsid w:val="003B44AE"/>
    <w:rsid w:val="003B5595"/>
    <w:rsid w:val="003B56F6"/>
    <w:rsid w:val="003B5B8A"/>
    <w:rsid w:val="003B5FEF"/>
    <w:rsid w:val="003B693E"/>
    <w:rsid w:val="003C1AA6"/>
    <w:rsid w:val="003C32C6"/>
    <w:rsid w:val="003C60F4"/>
    <w:rsid w:val="003C7B55"/>
    <w:rsid w:val="003D0EB1"/>
    <w:rsid w:val="003D5946"/>
    <w:rsid w:val="003E1F9A"/>
    <w:rsid w:val="003F6E61"/>
    <w:rsid w:val="003F71C5"/>
    <w:rsid w:val="00400D0C"/>
    <w:rsid w:val="00400FFE"/>
    <w:rsid w:val="004014DA"/>
    <w:rsid w:val="004022AB"/>
    <w:rsid w:val="004063FE"/>
    <w:rsid w:val="004123D3"/>
    <w:rsid w:val="00413AE0"/>
    <w:rsid w:val="0041591F"/>
    <w:rsid w:val="00422C6D"/>
    <w:rsid w:val="00433D94"/>
    <w:rsid w:val="004401FA"/>
    <w:rsid w:val="004440A7"/>
    <w:rsid w:val="0044795C"/>
    <w:rsid w:val="0045011D"/>
    <w:rsid w:val="00450703"/>
    <w:rsid w:val="00450E6B"/>
    <w:rsid w:val="00451A2B"/>
    <w:rsid w:val="00454CB2"/>
    <w:rsid w:val="00456A3D"/>
    <w:rsid w:val="004705F9"/>
    <w:rsid w:val="00472271"/>
    <w:rsid w:val="004724C5"/>
    <w:rsid w:val="00473D6B"/>
    <w:rsid w:val="00480DDA"/>
    <w:rsid w:val="00480E48"/>
    <w:rsid w:val="00485A4D"/>
    <w:rsid w:val="00485C86"/>
    <w:rsid w:val="00491830"/>
    <w:rsid w:val="004955FE"/>
    <w:rsid w:val="00495E9F"/>
    <w:rsid w:val="004962F6"/>
    <w:rsid w:val="004A3B50"/>
    <w:rsid w:val="004A4D1F"/>
    <w:rsid w:val="004B32B4"/>
    <w:rsid w:val="004B5D81"/>
    <w:rsid w:val="004C2866"/>
    <w:rsid w:val="004C6C91"/>
    <w:rsid w:val="004D2623"/>
    <w:rsid w:val="004E379F"/>
    <w:rsid w:val="004E4CD8"/>
    <w:rsid w:val="004F1FD7"/>
    <w:rsid w:val="004F52EC"/>
    <w:rsid w:val="00500D69"/>
    <w:rsid w:val="005049F0"/>
    <w:rsid w:val="00507AE1"/>
    <w:rsid w:val="00510884"/>
    <w:rsid w:val="00510AA8"/>
    <w:rsid w:val="00511F57"/>
    <w:rsid w:val="00512B7B"/>
    <w:rsid w:val="005130FA"/>
    <w:rsid w:val="00520D92"/>
    <w:rsid w:val="00524E7F"/>
    <w:rsid w:val="0052594B"/>
    <w:rsid w:val="005476C2"/>
    <w:rsid w:val="00551EEC"/>
    <w:rsid w:val="005645ED"/>
    <w:rsid w:val="00566283"/>
    <w:rsid w:val="0057174A"/>
    <w:rsid w:val="00574791"/>
    <w:rsid w:val="00574B1F"/>
    <w:rsid w:val="00580630"/>
    <w:rsid w:val="00585DC4"/>
    <w:rsid w:val="0058681A"/>
    <w:rsid w:val="005A0478"/>
    <w:rsid w:val="005A5AF7"/>
    <w:rsid w:val="005A7AAB"/>
    <w:rsid w:val="005B017B"/>
    <w:rsid w:val="005B2FA2"/>
    <w:rsid w:val="005B455F"/>
    <w:rsid w:val="005C43B8"/>
    <w:rsid w:val="005C78EA"/>
    <w:rsid w:val="005C7B54"/>
    <w:rsid w:val="005D29BF"/>
    <w:rsid w:val="005D622F"/>
    <w:rsid w:val="005D79B1"/>
    <w:rsid w:val="005E373B"/>
    <w:rsid w:val="005E4B3C"/>
    <w:rsid w:val="005F0F6D"/>
    <w:rsid w:val="005F27FA"/>
    <w:rsid w:val="005F54D2"/>
    <w:rsid w:val="005F6798"/>
    <w:rsid w:val="00604A7E"/>
    <w:rsid w:val="006151EA"/>
    <w:rsid w:val="006217BC"/>
    <w:rsid w:val="00625394"/>
    <w:rsid w:val="00626B23"/>
    <w:rsid w:val="006317E8"/>
    <w:rsid w:val="00632449"/>
    <w:rsid w:val="006335D3"/>
    <w:rsid w:val="00633FAA"/>
    <w:rsid w:val="00637C6C"/>
    <w:rsid w:val="00643328"/>
    <w:rsid w:val="00644A34"/>
    <w:rsid w:val="006527AF"/>
    <w:rsid w:val="0065585F"/>
    <w:rsid w:val="00663065"/>
    <w:rsid w:val="00664ED1"/>
    <w:rsid w:val="006670A5"/>
    <w:rsid w:val="00670919"/>
    <w:rsid w:val="00683C70"/>
    <w:rsid w:val="006864D9"/>
    <w:rsid w:val="006905BF"/>
    <w:rsid w:val="00690B6F"/>
    <w:rsid w:val="006932D3"/>
    <w:rsid w:val="00694BEB"/>
    <w:rsid w:val="0069708F"/>
    <w:rsid w:val="00697117"/>
    <w:rsid w:val="00697DD4"/>
    <w:rsid w:val="006A28D5"/>
    <w:rsid w:val="006A3633"/>
    <w:rsid w:val="006B3D51"/>
    <w:rsid w:val="006E5EC7"/>
    <w:rsid w:val="006E6F78"/>
    <w:rsid w:val="006F0DE8"/>
    <w:rsid w:val="006F19C6"/>
    <w:rsid w:val="0070635E"/>
    <w:rsid w:val="00725FCE"/>
    <w:rsid w:val="007274A3"/>
    <w:rsid w:val="00730BD6"/>
    <w:rsid w:val="0073557D"/>
    <w:rsid w:val="00746A07"/>
    <w:rsid w:val="00755BEB"/>
    <w:rsid w:val="00782B91"/>
    <w:rsid w:val="007A229A"/>
    <w:rsid w:val="007A2811"/>
    <w:rsid w:val="007A3247"/>
    <w:rsid w:val="007B0D46"/>
    <w:rsid w:val="007B4CBA"/>
    <w:rsid w:val="007B6994"/>
    <w:rsid w:val="007C0A09"/>
    <w:rsid w:val="007C23B0"/>
    <w:rsid w:val="007C2F5B"/>
    <w:rsid w:val="007C34D6"/>
    <w:rsid w:val="007C52C7"/>
    <w:rsid w:val="007E4773"/>
    <w:rsid w:val="007E70EA"/>
    <w:rsid w:val="007F1F6F"/>
    <w:rsid w:val="008067EF"/>
    <w:rsid w:val="0081006C"/>
    <w:rsid w:val="0081304F"/>
    <w:rsid w:val="00813359"/>
    <w:rsid w:val="00822314"/>
    <w:rsid w:val="00823016"/>
    <w:rsid w:val="00823A63"/>
    <w:rsid w:val="00826DE2"/>
    <w:rsid w:val="00830A64"/>
    <w:rsid w:val="008421DD"/>
    <w:rsid w:val="00842201"/>
    <w:rsid w:val="00845C73"/>
    <w:rsid w:val="00854B1C"/>
    <w:rsid w:val="008574DB"/>
    <w:rsid w:val="00861001"/>
    <w:rsid w:val="008626B4"/>
    <w:rsid w:val="00870CF6"/>
    <w:rsid w:val="008728FD"/>
    <w:rsid w:val="0087385F"/>
    <w:rsid w:val="00876226"/>
    <w:rsid w:val="00876864"/>
    <w:rsid w:val="00877A61"/>
    <w:rsid w:val="00881779"/>
    <w:rsid w:val="00882E3B"/>
    <w:rsid w:val="00885B91"/>
    <w:rsid w:val="0089006F"/>
    <w:rsid w:val="00895F7E"/>
    <w:rsid w:val="00897AF1"/>
    <w:rsid w:val="008A2FB1"/>
    <w:rsid w:val="008A4E7E"/>
    <w:rsid w:val="008A5998"/>
    <w:rsid w:val="008B1BDF"/>
    <w:rsid w:val="008B5570"/>
    <w:rsid w:val="008B69D0"/>
    <w:rsid w:val="008C5686"/>
    <w:rsid w:val="008C573C"/>
    <w:rsid w:val="008C613F"/>
    <w:rsid w:val="008C7141"/>
    <w:rsid w:val="008D488D"/>
    <w:rsid w:val="008D541F"/>
    <w:rsid w:val="008D66C1"/>
    <w:rsid w:val="008E227C"/>
    <w:rsid w:val="008E36F5"/>
    <w:rsid w:val="008E4F2D"/>
    <w:rsid w:val="008E50C8"/>
    <w:rsid w:val="008F0B0A"/>
    <w:rsid w:val="008F4B68"/>
    <w:rsid w:val="008F4BDB"/>
    <w:rsid w:val="008F5B15"/>
    <w:rsid w:val="00901261"/>
    <w:rsid w:val="00901DD0"/>
    <w:rsid w:val="00907420"/>
    <w:rsid w:val="00912779"/>
    <w:rsid w:val="00915AAC"/>
    <w:rsid w:val="00921D31"/>
    <w:rsid w:val="00932700"/>
    <w:rsid w:val="00934DDA"/>
    <w:rsid w:val="00935585"/>
    <w:rsid w:val="00935BC0"/>
    <w:rsid w:val="00940BB1"/>
    <w:rsid w:val="00941BAE"/>
    <w:rsid w:val="0094449D"/>
    <w:rsid w:val="00957F7D"/>
    <w:rsid w:val="00981839"/>
    <w:rsid w:val="00981D9C"/>
    <w:rsid w:val="00982461"/>
    <w:rsid w:val="00986627"/>
    <w:rsid w:val="00986A04"/>
    <w:rsid w:val="00986F3B"/>
    <w:rsid w:val="00993B5D"/>
    <w:rsid w:val="009A1108"/>
    <w:rsid w:val="009A6187"/>
    <w:rsid w:val="009B40AA"/>
    <w:rsid w:val="009B6693"/>
    <w:rsid w:val="009B70FF"/>
    <w:rsid w:val="009B7C4A"/>
    <w:rsid w:val="009C0095"/>
    <w:rsid w:val="009C1C24"/>
    <w:rsid w:val="009D7FAD"/>
    <w:rsid w:val="009E186A"/>
    <w:rsid w:val="009F344F"/>
    <w:rsid w:val="009F4582"/>
    <w:rsid w:val="00A00C1E"/>
    <w:rsid w:val="00A00E9A"/>
    <w:rsid w:val="00A012DE"/>
    <w:rsid w:val="00A028A2"/>
    <w:rsid w:val="00A03311"/>
    <w:rsid w:val="00A04CC9"/>
    <w:rsid w:val="00A07751"/>
    <w:rsid w:val="00A1040E"/>
    <w:rsid w:val="00A12ECE"/>
    <w:rsid w:val="00A15FFF"/>
    <w:rsid w:val="00A207E5"/>
    <w:rsid w:val="00A21910"/>
    <w:rsid w:val="00A22A05"/>
    <w:rsid w:val="00A3428B"/>
    <w:rsid w:val="00A51376"/>
    <w:rsid w:val="00A51C7F"/>
    <w:rsid w:val="00A5496B"/>
    <w:rsid w:val="00A5544F"/>
    <w:rsid w:val="00A55D7E"/>
    <w:rsid w:val="00A625F0"/>
    <w:rsid w:val="00A63DF2"/>
    <w:rsid w:val="00A66073"/>
    <w:rsid w:val="00A66ED0"/>
    <w:rsid w:val="00A7210F"/>
    <w:rsid w:val="00A758B1"/>
    <w:rsid w:val="00A75FB4"/>
    <w:rsid w:val="00A8240E"/>
    <w:rsid w:val="00A86BAA"/>
    <w:rsid w:val="00A91864"/>
    <w:rsid w:val="00A91FB6"/>
    <w:rsid w:val="00A95342"/>
    <w:rsid w:val="00A96F30"/>
    <w:rsid w:val="00AA5D5A"/>
    <w:rsid w:val="00AA5FC5"/>
    <w:rsid w:val="00AA7FCB"/>
    <w:rsid w:val="00AB5D1B"/>
    <w:rsid w:val="00AC0139"/>
    <w:rsid w:val="00AC15CD"/>
    <w:rsid w:val="00AC18BD"/>
    <w:rsid w:val="00AD2BDE"/>
    <w:rsid w:val="00AD4A6B"/>
    <w:rsid w:val="00AD4FA2"/>
    <w:rsid w:val="00AD5696"/>
    <w:rsid w:val="00AE36F6"/>
    <w:rsid w:val="00AE498F"/>
    <w:rsid w:val="00AF5585"/>
    <w:rsid w:val="00AF5ECE"/>
    <w:rsid w:val="00AF700D"/>
    <w:rsid w:val="00B053AF"/>
    <w:rsid w:val="00B1329E"/>
    <w:rsid w:val="00B23410"/>
    <w:rsid w:val="00B242C3"/>
    <w:rsid w:val="00B33D18"/>
    <w:rsid w:val="00B33FEA"/>
    <w:rsid w:val="00B4281C"/>
    <w:rsid w:val="00B447E3"/>
    <w:rsid w:val="00B45F74"/>
    <w:rsid w:val="00B47CD7"/>
    <w:rsid w:val="00B61B4F"/>
    <w:rsid w:val="00B65847"/>
    <w:rsid w:val="00B70AA2"/>
    <w:rsid w:val="00B73C94"/>
    <w:rsid w:val="00B746A1"/>
    <w:rsid w:val="00B76C5B"/>
    <w:rsid w:val="00B833A1"/>
    <w:rsid w:val="00B84CB8"/>
    <w:rsid w:val="00B94606"/>
    <w:rsid w:val="00B94C16"/>
    <w:rsid w:val="00B952EA"/>
    <w:rsid w:val="00B95A67"/>
    <w:rsid w:val="00BA1B99"/>
    <w:rsid w:val="00BA2200"/>
    <w:rsid w:val="00BA373E"/>
    <w:rsid w:val="00BA4110"/>
    <w:rsid w:val="00BA7951"/>
    <w:rsid w:val="00BB098E"/>
    <w:rsid w:val="00BB33B3"/>
    <w:rsid w:val="00BB6D4B"/>
    <w:rsid w:val="00BC0619"/>
    <w:rsid w:val="00BC32AE"/>
    <w:rsid w:val="00BC3CAE"/>
    <w:rsid w:val="00BC482A"/>
    <w:rsid w:val="00BC51A3"/>
    <w:rsid w:val="00BD1785"/>
    <w:rsid w:val="00BD2407"/>
    <w:rsid w:val="00BD3039"/>
    <w:rsid w:val="00BD630B"/>
    <w:rsid w:val="00BD6388"/>
    <w:rsid w:val="00BE3D37"/>
    <w:rsid w:val="00BF3711"/>
    <w:rsid w:val="00BF5B0D"/>
    <w:rsid w:val="00BF5E1F"/>
    <w:rsid w:val="00C03294"/>
    <w:rsid w:val="00C04A9C"/>
    <w:rsid w:val="00C06BFA"/>
    <w:rsid w:val="00C11D1E"/>
    <w:rsid w:val="00C12B7F"/>
    <w:rsid w:val="00C1319C"/>
    <w:rsid w:val="00C15EA2"/>
    <w:rsid w:val="00C203DF"/>
    <w:rsid w:val="00C22D00"/>
    <w:rsid w:val="00C31365"/>
    <w:rsid w:val="00C41137"/>
    <w:rsid w:val="00C45212"/>
    <w:rsid w:val="00C45417"/>
    <w:rsid w:val="00C55ECC"/>
    <w:rsid w:val="00C56199"/>
    <w:rsid w:val="00C57D81"/>
    <w:rsid w:val="00C664A3"/>
    <w:rsid w:val="00C67C10"/>
    <w:rsid w:val="00C750F5"/>
    <w:rsid w:val="00C83E05"/>
    <w:rsid w:val="00C84DE6"/>
    <w:rsid w:val="00C90149"/>
    <w:rsid w:val="00C9042A"/>
    <w:rsid w:val="00CA26DD"/>
    <w:rsid w:val="00CA7221"/>
    <w:rsid w:val="00CB00DE"/>
    <w:rsid w:val="00CB0D20"/>
    <w:rsid w:val="00CC69F2"/>
    <w:rsid w:val="00CD051E"/>
    <w:rsid w:val="00CD7E93"/>
    <w:rsid w:val="00CE138F"/>
    <w:rsid w:val="00CF25F6"/>
    <w:rsid w:val="00CF6719"/>
    <w:rsid w:val="00D0786E"/>
    <w:rsid w:val="00D12285"/>
    <w:rsid w:val="00D16CF2"/>
    <w:rsid w:val="00D1704D"/>
    <w:rsid w:val="00D2130A"/>
    <w:rsid w:val="00D30986"/>
    <w:rsid w:val="00D3204D"/>
    <w:rsid w:val="00D330FD"/>
    <w:rsid w:val="00D33B08"/>
    <w:rsid w:val="00D343CC"/>
    <w:rsid w:val="00D35A83"/>
    <w:rsid w:val="00D52ACF"/>
    <w:rsid w:val="00D540EC"/>
    <w:rsid w:val="00D64837"/>
    <w:rsid w:val="00D667F9"/>
    <w:rsid w:val="00D77E5B"/>
    <w:rsid w:val="00D82992"/>
    <w:rsid w:val="00D85040"/>
    <w:rsid w:val="00D91D8F"/>
    <w:rsid w:val="00D942FE"/>
    <w:rsid w:val="00D969CA"/>
    <w:rsid w:val="00D97DC7"/>
    <w:rsid w:val="00DA44CF"/>
    <w:rsid w:val="00DA6D0D"/>
    <w:rsid w:val="00DA74E2"/>
    <w:rsid w:val="00DB6398"/>
    <w:rsid w:val="00DC27A1"/>
    <w:rsid w:val="00DD0AA4"/>
    <w:rsid w:val="00DD0B9F"/>
    <w:rsid w:val="00DD1472"/>
    <w:rsid w:val="00DD6403"/>
    <w:rsid w:val="00DD7F61"/>
    <w:rsid w:val="00DE0C2D"/>
    <w:rsid w:val="00DE510E"/>
    <w:rsid w:val="00DE61EE"/>
    <w:rsid w:val="00DE6E1A"/>
    <w:rsid w:val="00DF22F6"/>
    <w:rsid w:val="00DF339E"/>
    <w:rsid w:val="00DF43D9"/>
    <w:rsid w:val="00DF6F1F"/>
    <w:rsid w:val="00E0065B"/>
    <w:rsid w:val="00E00ED7"/>
    <w:rsid w:val="00E02126"/>
    <w:rsid w:val="00E0432C"/>
    <w:rsid w:val="00E10262"/>
    <w:rsid w:val="00E10C0E"/>
    <w:rsid w:val="00E11932"/>
    <w:rsid w:val="00E125CD"/>
    <w:rsid w:val="00E16BE7"/>
    <w:rsid w:val="00E2182F"/>
    <w:rsid w:val="00E237C8"/>
    <w:rsid w:val="00E254AA"/>
    <w:rsid w:val="00E254AD"/>
    <w:rsid w:val="00E27625"/>
    <w:rsid w:val="00E35C53"/>
    <w:rsid w:val="00E36974"/>
    <w:rsid w:val="00E37F52"/>
    <w:rsid w:val="00E41C94"/>
    <w:rsid w:val="00E42B23"/>
    <w:rsid w:val="00E50968"/>
    <w:rsid w:val="00E5177B"/>
    <w:rsid w:val="00E52DBD"/>
    <w:rsid w:val="00E53DED"/>
    <w:rsid w:val="00E5408F"/>
    <w:rsid w:val="00E604D4"/>
    <w:rsid w:val="00E61EA6"/>
    <w:rsid w:val="00E62805"/>
    <w:rsid w:val="00E639CB"/>
    <w:rsid w:val="00E665A9"/>
    <w:rsid w:val="00E66F3E"/>
    <w:rsid w:val="00E6745D"/>
    <w:rsid w:val="00E700F8"/>
    <w:rsid w:val="00E71AC5"/>
    <w:rsid w:val="00E75F75"/>
    <w:rsid w:val="00E778B0"/>
    <w:rsid w:val="00E86012"/>
    <w:rsid w:val="00E87537"/>
    <w:rsid w:val="00E93209"/>
    <w:rsid w:val="00E95FFD"/>
    <w:rsid w:val="00EA6004"/>
    <w:rsid w:val="00EB0834"/>
    <w:rsid w:val="00EB21D2"/>
    <w:rsid w:val="00EB6528"/>
    <w:rsid w:val="00EB7448"/>
    <w:rsid w:val="00EC0EC6"/>
    <w:rsid w:val="00EC1496"/>
    <w:rsid w:val="00EC1AE8"/>
    <w:rsid w:val="00EC1BF4"/>
    <w:rsid w:val="00EC2876"/>
    <w:rsid w:val="00EC2D74"/>
    <w:rsid w:val="00EC35F0"/>
    <w:rsid w:val="00ED0E07"/>
    <w:rsid w:val="00ED21A5"/>
    <w:rsid w:val="00ED390E"/>
    <w:rsid w:val="00EE0268"/>
    <w:rsid w:val="00EE1101"/>
    <w:rsid w:val="00EE18E6"/>
    <w:rsid w:val="00F000A2"/>
    <w:rsid w:val="00F01710"/>
    <w:rsid w:val="00F0531F"/>
    <w:rsid w:val="00F07E5A"/>
    <w:rsid w:val="00F14EB8"/>
    <w:rsid w:val="00F20513"/>
    <w:rsid w:val="00F23C7B"/>
    <w:rsid w:val="00F26E0F"/>
    <w:rsid w:val="00F2763B"/>
    <w:rsid w:val="00F30472"/>
    <w:rsid w:val="00F40DA2"/>
    <w:rsid w:val="00F4196C"/>
    <w:rsid w:val="00F47C57"/>
    <w:rsid w:val="00F502D5"/>
    <w:rsid w:val="00F56F75"/>
    <w:rsid w:val="00F60313"/>
    <w:rsid w:val="00F633CA"/>
    <w:rsid w:val="00F6375A"/>
    <w:rsid w:val="00F643DA"/>
    <w:rsid w:val="00F67ADD"/>
    <w:rsid w:val="00F76848"/>
    <w:rsid w:val="00F93A92"/>
    <w:rsid w:val="00F94C40"/>
    <w:rsid w:val="00FA0AF0"/>
    <w:rsid w:val="00FA26F8"/>
    <w:rsid w:val="00FB607B"/>
    <w:rsid w:val="00FC77DF"/>
    <w:rsid w:val="00FD3C6F"/>
    <w:rsid w:val="00FD4C50"/>
    <w:rsid w:val="00FD4D8A"/>
    <w:rsid w:val="00FE2ED9"/>
    <w:rsid w:val="00FE4523"/>
    <w:rsid w:val="00FE613E"/>
    <w:rsid w:val="00FF2372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5948B8"/>
  <w15:chartTrackingRefBased/>
  <w15:docId w15:val="{6B476D62-044C-4AF8-8B65-B19F8D6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</w:style>
  <w:style w:type="paragraph" w:styleId="Nadpis3">
    <w:name w:val="heading 3"/>
    <w:basedOn w:val="Normln"/>
    <w:next w:val="Normln"/>
    <w:qFormat/>
    <w:pPr>
      <w:keepNext/>
      <w:spacing w:before="240"/>
      <w:ind w:left="360"/>
      <w:outlineLvl w:val="2"/>
    </w:pPr>
    <w:rPr>
      <w:rFonts w:ascii="Arial" w:hAnsi="Arial" w:cs="Arial"/>
      <w:b/>
      <w:bCs/>
      <w:caps/>
      <w:sz w:val="28"/>
      <w:szCs w:val="22"/>
    </w:rPr>
  </w:style>
  <w:style w:type="paragraph" w:styleId="Nadpis4">
    <w:name w:val="heading 4"/>
    <w:basedOn w:val="Normln"/>
    <w:next w:val="Normln"/>
    <w:qFormat/>
    <w:pPr>
      <w:keepNext/>
      <w:ind w:left="357"/>
      <w:outlineLvl w:val="3"/>
    </w:pPr>
    <w:rPr>
      <w:rFonts w:ascii="Arial" w:hAnsi="Arial" w:cs="Arial"/>
      <w:b/>
      <w:bCs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kladntext">
    <w:name w:val="základní text"/>
    <w:basedOn w:val="Normln"/>
    <w:pPr>
      <w:spacing w:before="240"/>
    </w:pPr>
    <w:rPr>
      <w:i/>
      <w:iCs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b/>
      <w:bCs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0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Pr>
      <w:rFonts w:ascii="Arial" w:hAnsi="Arial" w:cs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Zkladntextodsazen2">
    <w:name w:val="Body Text Indent 2"/>
    <w:basedOn w:val="Normln"/>
    <w:pPr>
      <w:ind w:left="360"/>
    </w:pPr>
  </w:style>
  <w:style w:type="character" w:styleId="Odkaznakoment">
    <w:name w:val="annotation reference"/>
    <w:semiHidden/>
    <w:rsid w:val="00047203"/>
    <w:rPr>
      <w:sz w:val="16"/>
      <w:szCs w:val="16"/>
    </w:rPr>
  </w:style>
  <w:style w:type="paragraph" w:styleId="Textkomente">
    <w:name w:val="annotation text"/>
    <w:basedOn w:val="Normln"/>
    <w:semiHidden/>
    <w:rsid w:val="000472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47203"/>
    <w:rPr>
      <w:b/>
      <w:bCs/>
    </w:rPr>
  </w:style>
  <w:style w:type="character" w:styleId="Hypertextovodkaz">
    <w:name w:val="Hyperlink"/>
    <w:rsid w:val="00DB6398"/>
    <w:rPr>
      <w:color w:val="0000FF"/>
      <w:u w:val="single"/>
    </w:rPr>
  </w:style>
  <w:style w:type="table" w:styleId="Mkatabulky">
    <w:name w:val="Table Grid"/>
    <w:basedOn w:val="Normlntabulka"/>
    <w:rsid w:val="00EE1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2E33F2"/>
    <w:pPr>
      <w:ind w:left="708"/>
    </w:pPr>
  </w:style>
  <w:style w:type="character" w:customStyle="1" w:styleId="fullpost">
    <w:name w:val="fullpost"/>
    <w:rsid w:val="00096A61"/>
    <w:rPr>
      <w:vanish w:val="0"/>
      <w:webHidden w:val="0"/>
      <w:specVanish w:val="0"/>
    </w:rPr>
  </w:style>
  <w:style w:type="character" w:customStyle="1" w:styleId="ZhlavChar">
    <w:name w:val="Záhlaví Char"/>
    <w:link w:val="Zhlav"/>
    <w:rsid w:val="00585DC4"/>
    <w:rPr>
      <w:sz w:val="24"/>
      <w:szCs w:val="24"/>
    </w:rPr>
  </w:style>
  <w:style w:type="paragraph" w:customStyle="1" w:styleId="Generalia">
    <w:name w:val="Generalia"/>
    <w:basedOn w:val="Normln"/>
    <w:rsid w:val="00D942FE"/>
    <w:pPr>
      <w:ind w:left="1474"/>
      <w:jc w:val="both"/>
    </w:pPr>
    <w:rPr>
      <w:szCs w:val="20"/>
    </w:rPr>
  </w:style>
  <w:style w:type="character" w:styleId="Zstupntext">
    <w:name w:val="Placeholder Text"/>
    <w:uiPriority w:val="99"/>
    <w:semiHidden/>
    <w:rsid w:val="003A0CA7"/>
    <w:rPr>
      <w:color w:val="808080"/>
    </w:rPr>
  </w:style>
  <w:style w:type="paragraph" w:customStyle="1" w:styleId="Default">
    <w:name w:val="Default"/>
    <w:rsid w:val="00FD4C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nek3">
    <w:name w:val="článek3"/>
    <w:basedOn w:val="Normln"/>
    <w:rsid w:val="00227368"/>
    <w:pPr>
      <w:numPr>
        <w:ilvl w:val="2"/>
        <w:numId w:val="8"/>
      </w:numPr>
      <w:spacing w:after="120"/>
      <w:jc w:val="both"/>
    </w:pPr>
  </w:style>
  <w:style w:type="paragraph" w:customStyle="1" w:styleId="lnek1">
    <w:name w:val="článek1"/>
    <w:basedOn w:val="Normln"/>
    <w:next w:val="lnek2"/>
    <w:rsid w:val="00227368"/>
    <w:pPr>
      <w:keepNext/>
      <w:keepLines/>
      <w:numPr>
        <w:numId w:val="8"/>
      </w:numPr>
      <w:spacing w:before="240" w:after="240"/>
      <w:jc w:val="center"/>
    </w:pPr>
    <w:rPr>
      <w:b/>
      <w:sz w:val="28"/>
      <w:szCs w:val="28"/>
    </w:rPr>
  </w:style>
  <w:style w:type="paragraph" w:customStyle="1" w:styleId="lnek2">
    <w:name w:val="článek2"/>
    <w:basedOn w:val="Normln"/>
    <w:next w:val="lnek3"/>
    <w:rsid w:val="00227368"/>
    <w:pPr>
      <w:numPr>
        <w:ilvl w:val="1"/>
        <w:numId w:val="8"/>
      </w:numPr>
      <w:spacing w:before="240" w:after="120"/>
    </w:pPr>
    <w:rPr>
      <w:b/>
    </w:rPr>
  </w:style>
  <w:style w:type="paragraph" w:customStyle="1" w:styleId="lnek4">
    <w:name w:val="článek4"/>
    <w:basedOn w:val="lnek3"/>
    <w:rsid w:val="00227368"/>
    <w:pPr>
      <w:numPr>
        <w:ilvl w:val="3"/>
      </w:numPr>
      <w:tabs>
        <w:tab w:val="clear" w:pos="1588"/>
        <w:tab w:val="num" w:pos="2880"/>
      </w:tabs>
      <w:ind w:left="2880" w:hanging="360"/>
    </w:pPr>
  </w:style>
  <w:style w:type="paragraph" w:customStyle="1" w:styleId="lnek5">
    <w:name w:val="článek5"/>
    <w:basedOn w:val="lnek4"/>
    <w:rsid w:val="00227368"/>
    <w:pPr>
      <w:numPr>
        <w:ilvl w:val="4"/>
      </w:numPr>
      <w:tabs>
        <w:tab w:val="clear" w:pos="1815"/>
        <w:tab w:val="num" w:pos="3600"/>
      </w:tabs>
      <w:ind w:left="3600" w:hanging="360"/>
    </w:pPr>
  </w:style>
  <w:style w:type="paragraph" w:customStyle="1" w:styleId="lnek6">
    <w:name w:val="článek6"/>
    <w:basedOn w:val="lnek4"/>
    <w:rsid w:val="00227368"/>
    <w:pPr>
      <w:numPr>
        <w:ilvl w:val="5"/>
      </w:numPr>
      <w:tabs>
        <w:tab w:val="clear" w:pos="2042"/>
        <w:tab w:val="num" w:pos="4320"/>
      </w:tabs>
      <w:ind w:left="4320" w:hanging="180"/>
    </w:pPr>
  </w:style>
  <w:style w:type="numbering" w:customStyle="1" w:styleId="Styl1">
    <w:name w:val="Styl1"/>
    <w:uiPriority w:val="99"/>
    <w:rsid w:val="00DD7F61"/>
    <w:pPr>
      <w:numPr>
        <w:numId w:val="11"/>
      </w:numPr>
    </w:pPr>
  </w:style>
  <w:style w:type="paragraph" w:styleId="Bezmezer">
    <w:name w:val="No Spacing"/>
    <w:link w:val="BezmezerChar"/>
    <w:uiPriority w:val="1"/>
    <w:qFormat/>
    <w:rsid w:val="00FA0AF0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FA0AF0"/>
    <w:rPr>
      <w:rFonts w:ascii="Calibri" w:hAnsi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CF6719"/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rsid w:val="00CF6719"/>
    <w:rPr>
      <w:rFonts w:ascii="Calibri" w:hAnsi="Calibri" w:cs="Arial"/>
      <w:color w:val="394A58"/>
      <w:sz w:val="22"/>
    </w:rPr>
  </w:style>
  <w:style w:type="character" w:customStyle="1" w:styleId="NzevChar">
    <w:name w:val="Název Char"/>
    <w:link w:val="Nzev"/>
    <w:rsid w:val="00CF6719"/>
    <w:rPr>
      <w:rFonts w:ascii="Arial" w:hAnsi="Arial" w:cs="Arial"/>
      <w:b/>
      <w:bCs/>
      <w:sz w:val="32"/>
      <w:szCs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CF6719"/>
    <w:rPr>
      <w:sz w:val="24"/>
      <w:szCs w:val="24"/>
    </w:rPr>
  </w:style>
  <w:style w:type="character" w:styleId="Znakapoznpodarou">
    <w:name w:val="footnote reference"/>
    <w:uiPriority w:val="99"/>
    <w:unhideWhenUsed/>
    <w:rsid w:val="00CF671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114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hofer\Desktop\PODL%20UKT%20s%20lesnickou%20n&#225;stavbou\P&#345;&#237;loha%20&#269;.%201%20Obchodn&#237;%20podm&#237;nky%20-%20Smlouva%20o%20d&#237;lo%20NAHKAL2019m&#253;t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Obchodní podmínky - Smlouva o dílo NAHKAL2019mýtní.dot</Template>
  <TotalTime>0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>Navimor-Invest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subject/>
  <dc:creator>Neuhofer Jiří Ing.</dc:creator>
  <cp:keywords/>
  <cp:lastModifiedBy>Jiří Neuhöfer</cp:lastModifiedBy>
  <cp:revision>7</cp:revision>
  <cp:lastPrinted>2019-11-11T10:31:00Z</cp:lastPrinted>
  <dcterms:created xsi:type="dcterms:W3CDTF">2020-05-15T18:12:00Z</dcterms:created>
  <dcterms:modified xsi:type="dcterms:W3CDTF">2022-01-07T15:42:00Z</dcterms:modified>
</cp:coreProperties>
</file>