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A41812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A41812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A41812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A41812">
        <w:trPr>
          <w:trHeight w:val="62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C5ED306" w:rsidR="003B3158" w:rsidRPr="00E069E3" w:rsidRDefault="00A41812" w:rsidP="00A41812">
            <w:pPr>
              <w:jc w:val="left"/>
              <w:rPr>
                <w:rFonts w:ascii="Calibri" w:hAnsi="Calibri" w:cs="Calibri"/>
                <w:b/>
              </w:rPr>
            </w:pPr>
            <w:r w:rsidRPr="00A41812">
              <w:rPr>
                <w:rFonts w:ascii="Calibri" w:hAnsi="Calibri" w:cs="Calibri"/>
                <w:b/>
              </w:rPr>
              <w:t>Zpracování DPS a DVZ Červený Újezd III.</w:t>
            </w:r>
          </w:p>
        </w:tc>
      </w:tr>
      <w:tr w:rsidR="003B3158" w:rsidRPr="00B63A38" w14:paraId="3D410938" w14:textId="77777777" w:rsidTr="00A41812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A4181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A41812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A41812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A41812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A41812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51EEE836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1E0F07">
              <w:rPr>
                <w:rFonts w:ascii="Calibri" w:hAnsi="Calibri" w:cs="Arial"/>
                <w:sz w:val="22"/>
                <w:szCs w:val="22"/>
              </w:rPr>
              <w:t>Vladimír Albrecht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1E0F07">
              <w:rPr>
                <w:rFonts w:ascii="Calibri" w:hAnsi="Calibri" w:cs="Arial"/>
                <w:sz w:val="22"/>
                <w:szCs w:val="22"/>
              </w:rPr>
              <w:t>tajemník fakulty</w:t>
            </w:r>
          </w:p>
        </w:tc>
      </w:tr>
      <w:tr w:rsidR="003B3158" w:rsidRPr="00B63A38" w14:paraId="5C475263" w14:textId="77777777" w:rsidTr="00A41812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A41812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A41812">
        <w:trPr>
          <w:trHeight w:val="113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A41812">
        <w:trPr>
          <w:trHeight w:val="20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A41812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A41812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A41812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4702DC28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726C8C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A41812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47AB614" w:rsidR="003B3158" w:rsidRDefault="00FD422F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ná osoba dle čl. </w:t>
            </w:r>
            <w:r w:rsidR="00BA630E">
              <w:rPr>
                <w:rFonts w:ascii="Calibri" w:hAnsi="Calibri" w:cs="Arial"/>
                <w:sz w:val="22"/>
                <w:szCs w:val="22"/>
              </w:rPr>
              <w:t>5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BA630E">
              <w:rPr>
                <w:rFonts w:ascii="Calibri" w:hAnsi="Calibri" w:cs="Arial"/>
                <w:sz w:val="22"/>
                <w:szCs w:val="22"/>
              </w:rPr>
              <w:t>5.</w:t>
            </w:r>
            <w:r w:rsidR="00726C8C">
              <w:rPr>
                <w:rFonts w:ascii="Calibri" w:hAnsi="Calibri" w:cs="Arial"/>
                <w:sz w:val="22"/>
                <w:szCs w:val="22"/>
              </w:rPr>
              <w:t>10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A41812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A41812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A4181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A41812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A41812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A41812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87E4E" w:rsidRPr="00B63A38" w14:paraId="1E6CEFAF" w14:textId="77777777" w:rsidTr="00A41812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BAA4" w14:textId="2A9E9659" w:rsidR="00187E4E" w:rsidRDefault="00187E4E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</w:p>
        </w:tc>
      </w:tr>
      <w:tr w:rsidR="00187E4E" w:rsidRPr="00B63A38" w14:paraId="437B5FC7" w14:textId="77777777" w:rsidTr="00A41812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AD6EAB" w14:textId="449F1437" w:rsidR="00187E4E" w:rsidRPr="001309D7" w:rsidRDefault="001309D7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 w:val="22"/>
                <w:szCs w:val="22"/>
              </w:rPr>
              <w:t>,- Kč bez DPH</w:t>
            </w:r>
          </w:p>
        </w:tc>
      </w:tr>
      <w:tr w:rsidR="00A41812" w:rsidRPr="00B63A38" w14:paraId="3B2DA54C" w14:textId="77777777" w:rsidTr="00A41812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799F" w14:textId="16D86867" w:rsidR="00A41812" w:rsidRPr="00A41812" w:rsidRDefault="00A41812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A41812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4. </w:t>
            </w:r>
            <w:r w:rsidRPr="00A41812">
              <w:rPr>
                <w:rFonts w:ascii="Calibri" w:hAnsi="Calibri" w:cs="Arial"/>
                <w:b w:val="0"/>
                <w:i/>
                <w:sz w:val="22"/>
                <w:szCs w:val="22"/>
              </w:rPr>
              <w:t>Doba dodání DPS a DVZ v týdnech</w:t>
            </w:r>
          </w:p>
        </w:tc>
      </w:tr>
      <w:tr w:rsidR="00A41812" w:rsidRPr="00B63A38" w14:paraId="58C2FFE8" w14:textId="77777777" w:rsidTr="00A41812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81CDDA" w14:textId="2FE07761" w:rsidR="00A41812" w:rsidRDefault="00A41812" w:rsidP="00A41812">
            <w:pPr>
              <w:pStyle w:val="Nadpis1"/>
              <w:spacing w:line="240" w:lineRule="auto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 w:val="22"/>
                <w:szCs w:val="22"/>
              </w:rPr>
              <w:t xml:space="preserve">  týdnů</w:t>
            </w:r>
          </w:p>
        </w:tc>
      </w:tr>
      <w:tr w:rsidR="0072000E" w:rsidRPr="00B63A38" w14:paraId="5350310B" w14:textId="77777777" w:rsidTr="00A41812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0EB40D04" w:rsidR="0072000E" w:rsidRDefault="00A41812" w:rsidP="00A41812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5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A41812">
        <w:trPr>
          <w:trHeight w:val="1021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A41812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6D5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2500" w14:textId="77777777" w:rsidR="00AF28DB" w:rsidRDefault="00AF28DB" w:rsidP="00CC7DC4">
      <w:pPr>
        <w:spacing w:line="240" w:lineRule="auto"/>
      </w:pPr>
      <w:r>
        <w:separator/>
      </w:r>
    </w:p>
  </w:endnote>
  <w:endnote w:type="continuationSeparator" w:id="0">
    <w:p w14:paraId="04CC4D26" w14:textId="77777777" w:rsidR="00AF28DB" w:rsidRDefault="00AF28DB" w:rsidP="00CC7DC4">
      <w:pPr>
        <w:spacing w:line="240" w:lineRule="auto"/>
      </w:pPr>
      <w:r>
        <w:continuationSeparator/>
      </w:r>
    </w:p>
  </w:endnote>
  <w:endnote w:type="continuationNotice" w:id="1">
    <w:p w14:paraId="3650D57D" w14:textId="77777777" w:rsidR="00AF28DB" w:rsidRDefault="00AF28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EDB9" w14:textId="77777777" w:rsidR="00AF28DB" w:rsidRDefault="00AF28DB" w:rsidP="00CC7DC4">
      <w:pPr>
        <w:spacing w:line="240" w:lineRule="auto"/>
      </w:pPr>
      <w:r>
        <w:separator/>
      </w:r>
    </w:p>
  </w:footnote>
  <w:footnote w:type="continuationSeparator" w:id="0">
    <w:p w14:paraId="289A68AA" w14:textId="77777777" w:rsidR="00AF28DB" w:rsidRDefault="00AF28DB" w:rsidP="00CC7DC4">
      <w:pPr>
        <w:spacing w:line="240" w:lineRule="auto"/>
      </w:pPr>
      <w:r>
        <w:continuationSeparator/>
      </w:r>
    </w:p>
  </w:footnote>
  <w:footnote w:type="continuationNotice" w:id="1">
    <w:p w14:paraId="1C607C8E" w14:textId="77777777" w:rsidR="00AF28DB" w:rsidRDefault="00AF28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619B5"/>
    <w:rsid w:val="00094D05"/>
    <w:rsid w:val="000B55F9"/>
    <w:rsid w:val="001309D7"/>
    <w:rsid w:val="00133335"/>
    <w:rsid w:val="0018732C"/>
    <w:rsid w:val="00187E4E"/>
    <w:rsid w:val="00192F61"/>
    <w:rsid w:val="001936FB"/>
    <w:rsid w:val="00195EB4"/>
    <w:rsid w:val="001B3CF1"/>
    <w:rsid w:val="001B7C37"/>
    <w:rsid w:val="001C0C7F"/>
    <w:rsid w:val="001E0F07"/>
    <w:rsid w:val="00235517"/>
    <w:rsid w:val="002448F2"/>
    <w:rsid w:val="00280925"/>
    <w:rsid w:val="002913EF"/>
    <w:rsid w:val="002A344E"/>
    <w:rsid w:val="002B5795"/>
    <w:rsid w:val="002D4FC9"/>
    <w:rsid w:val="00300592"/>
    <w:rsid w:val="003172AD"/>
    <w:rsid w:val="00323AB2"/>
    <w:rsid w:val="00347E4B"/>
    <w:rsid w:val="00350C3C"/>
    <w:rsid w:val="00365E51"/>
    <w:rsid w:val="00382263"/>
    <w:rsid w:val="00397466"/>
    <w:rsid w:val="003B1798"/>
    <w:rsid w:val="003B3158"/>
    <w:rsid w:val="003B41DB"/>
    <w:rsid w:val="003B53D1"/>
    <w:rsid w:val="004025D4"/>
    <w:rsid w:val="00426C8F"/>
    <w:rsid w:val="00451821"/>
    <w:rsid w:val="00494B85"/>
    <w:rsid w:val="00496A1A"/>
    <w:rsid w:val="004C3437"/>
    <w:rsid w:val="004D3854"/>
    <w:rsid w:val="004D77F8"/>
    <w:rsid w:val="004E1DE3"/>
    <w:rsid w:val="004F0F40"/>
    <w:rsid w:val="004F6AE5"/>
    <w:rsid w:val="00507ABF"/>
    <w:rsid w:val="00513F47"/>
    <w:rsid w:val="00531276"/>
    <w:rsid w:val="005343C3"/>
    <w:rsid w:val="00560D5B"/>
    <w:rsid w:val="0056210C"/>
    <w:rsid w:val="005746AB"/>
    <w:rsid w:val="00576754"/>
    <w:rsid w:val="0059190D"/>
    <w:rsid w:val="006026FB"/>
    <w:rsid w:val="00686A5D"/>
    <w:rsid w:val="0068763E"/>
    <w:rsid w:val="00696433"/>
    <w:rsid w:val="006D50D3"/>
    <w:rsid w:val="006E27D5"/>
    <w:rsid w:val="006E68DF"/>
    <w:rsid w:val="00702E25"/>
    <w:rsid w:val="0072000E"/>
    <w:rsid w:val="00726C8C"/>
    <w:rsid w:val="007646C2"/>
    <w:rsid w:val="00772E25"/>
    <w:rsid w:val="00776B06"/>
    <w:rsid w:val="00796D78"/>
    <w:rsid w:val="007C3304"/>
    <w:rsid w:val="007D1D9E"/>
    <w:rsid w:val="007D493A"/>
    <w:rsid w:val="007D4BB6"/>
    <w:rsid w:val="00803133"/>
    <w:rsid w:val="00843C96"/>
    <w:rsid w:val="00853AFF"/>
    <w:rsid w:val="0086351C"/>
    <w:rsid w:val="008B50CD"/>
    <w:rsid w:val="008C3CE0"/>
    <w:rsid w:val="0094323A"/>
    <w:rsid w:val="0096302E"/>
    <w:rsid w:val="00975548"/>
    <w:rsid w:val="00987FED"/>
    <w:rsid w:val="00995E4F"/>
    <w:rsid w:val="00A41812"/>
    <w:rsid w:val="00A534DB"/>
    <w:rsid w:val="00A8233D"/>
    <w:rsid w:val="00A8354A"/>
    <w:rsid w:val="00A86303"/>
    <w:rsid w:val="00AA7333"/>
    <w:rsid w:val="00AF0B80"/>
    <w:rsid w:val="00AF28DB"/>
    <w:rsid w:val="00B03173"/>
    <w:rsid w:val="00B20586"/>
    <w:rsid w:val="00B239A5"/>
    <w:rsid w:val="00B30AC8"/>
    <w:rsid w:val="00B46F54"/>
    <w:rsid w:val="00B63F3D"/>
    <w:rsid w:val="00B65797"/>
    <w:rsid w:val="00B835B5"/>
    <w:rsid w:val="00B84658"/>
    <w:rsid w:val="00B964B0"/>
    <w:rsid w:val="00B96635"/>
    <w:rsid w:val="00BA630E"/>
    <w:rsid w:val="00BB4806"/>
    <w:rsid w:val="00BC214A"/>
    <w:rsid w:val="00BD526B"/>
    <w:rsid w:val="00C31D22"/>
    <w:rsid w:val="00C420D2"/>
    <w:rsid w:val="00C878BA"/>
    <w:rsid w:val="00CB17C2"/>
    <w:rsid w:val="00CC7BCD"/>
    <w:rsid w:val="00CC7DC4"/>
    <w:rsid w:val="00CD2319"/>
    <w:rsid w:val="00CE7BA5"/>
    <w:rsid w:val="00D957B0"/>
    <w:rsid w:val="00E069E3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Krčmová Daniela</cp:lastModifiedBy>
  <cp:revision>18</cp:revision>
  <dcterms:created xsi:type="dcterms:W3CDTF">2023-11-24T07:41:00Z</dcterms:created>
  <dcterms:modified xsi:type="dcterms:W3CDTF">2025-03-31T20:16:00Z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