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1A8FA872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661E19">
        <w:rPr>
          <w:rFonts w:asciiTheme="minorHAnsi" w:hAnsiTheme="minorHAnsi" w:cstheme="minorBidi"/>
          <w:b/>
          <w:bCs/>
          <w:sz w:val="22"/>
          <w:szCs w:val="22"/>
        </w:rPr>
        <w:t>d</w:t>
      </w:r>
      <w:r w:rsidR="002A59D9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661E19">
        <w:rPr>
          <w:rFonts w:asciiTheme="minorHAnsi" w:hAnsiTheme="minorHAnsi" w:cstheme="minorBidi"/>
          <w:b/>
          <w:bCs/>
          <w:sz w:val="22"/>
          <w:szCs w:val="22"/>
        </w:rPr>
        <w:t>Rotační vakuový koncentrátor</w:t>
      </w:r>
    </w:p>
    <w:p w14:paraId="23A23D10" w14:textId="608110C2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61E19">
        <w:rPr>
          <w:rFonts w:asciiTheme="minorHAnsi" w:hAnsiTheme="minorHAnsi" w:cstheme="minorBidi"/>
          <w:b/>
          <w:bCs/>
          <w:sz w:val="22"/>
          <w:szCs w:val="22"/>
        </w:rPr>
        <w:t xml:space="preserve">Laboratorní přístroje </w:t>
      </w:r>
      <w:r w:rsidR="00947A9B">
        <w:rPr>
          <w:rFonts w:asciiTheme="minorHAnsi" w:hAnsiTheme="minorHAnsi" w:cstheme="minorBidi"/>
          <w:b/>
          <w:bCs/>
          <w:sz w:val="22"/>
          <w:szCs w:val="22"/>
        </w:rPr>
        <w:t>pro FAPPZ</w:t>
      </w:r>
      <w:r w:rsidR="000B077C" w:rsidRPr="000B077C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Pr="001F539D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376EBA69" w14:textId="77777777" w:rsidR="00574531" w:rsidRDefault="00574531"/>
    <w:p w14:paraId="69D70884" w14:textId="77777777" w:rsidR="00D03965" w:rsidRDefault="00D039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9D4635" w:rsidRPr="009D4635" w14:paraId="5D99A0EA" w14:textId="4AD9B618" w:rsidTr="001F539D">
        <w:tc>
          <w:tcPr>
            <w:tcW w:w="9396" w:type="dxa"/>
            <w:gridSpan w:val="2"/>
            <w:shd w:val="clear" w:color="auto" w:fill="auto"/>
          </w:tcPr>
          <w:p w14:paraId="1D2B9C19" w14:textId="16BEC2E0" w:rsidR="005840D5" w:rsidRPr="001F539D" w:rsidRDefault="00B155B1" w:rsidP="001F539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Rotační vakuový koncetrátor</w:t>
            </w:r>
          </w:p>
        </w:tc>
      </w:tr>
      <w:tr w:rsidR="009D4635" w:rsidRPr="009D4635" w14:paraId="71B4E30A" w14:textId="77777777" w:rsidTr="004806DE">
        <w:tc>
          <w:tcPr>
            <w:tcW w:w="4943" w:type="dxa"/>
            <w:shd w:val="clear" w:color="auto" w:fill="auto"/>
          </w:tcPr>
          <w:p w14:paraId="5564420D" w14:textId="42503F12" w:rsidR="005840D5" w:rsidRPr="001F539D" w:rsidRDefault="005840D5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4453" w:type="dxa"/>
            <w:shd w:val="clear" w:color="auto" w:fill="FFFF00"/>
          </w:tcPr>
          <w:p w14:paraId="0246D062" w14:textId="77777777" w:rsidR="005840D5" w:rsidRPr="001F539D" w:rsidRDefault="005840D5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635" w:rsidRPr="009D4635" w14:paraId="62EE3034" w14:textId="77777777" w:rsidTr="00C3378B">
        <w:tc>
          <w:tcPr>
            <w:tcW w:w="4943" w:type="dxa"/>
            <w:shd w:val="clear" w:color="auto" w:fill="auto"/>
          </w:tcPr>
          <w:p w14:paraId="451521B6" w14:textId="021417F8" w:rsidR="005840D5" w:rsidRPr="001F539D" w:rsidRDefault="005840D5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3" w:type="dxa"/>
          </w:tcPr>
          <w:p w14:paraId="56BB1A56" w14:textId="7E19B1D1" w:rsidR="005840D5" w:rsidRPr="00646577" w:rsidRDefault="008D45F4" w:rsidP="00A8388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E8064F" w:rsidRPr="009D4635" w14:paraId="5953FC69" w14:textId="77777777" w:rsidTr="00176F9B">
        <w:tc>
          <w:tcPr>
            <w:tcW w:w="4943" w:type="dxa"/>
            <w:shd w:val="clear" w:color="auto" w:fill="auto"/>
            <w:vAlign w:val="center"/>
          </w:tcPr>
          <w:p w14:paraId="6FBECC8E" w14:textId="6F7D2DC9" w:rsidR="00E8064F" w:rsidRPr="00CF0465" w:rsidRDefault="00E8064F" w:rsidP="00E806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Rotační vakouvý koncentrátor</w:t>
            </w:r>
          </w:p>
        </w:tc>
        <w:tc>
          <w:tcPr>
            <w:tcW w:w="4453" w:type="dxa"/>
            <w:shd w:val="clear" w:color="auto" w:fill="FFFF00"/>
          </w:tcPr>
          <w:p w14:paraId="05BA5B7A" w14:textId="77777777" w:rsidR="00E8064F" w:rsidRPr="001F539D" w:rsidRDefault="00E8064F" w:rsidP="00E8064F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E8064F" w:rsidRPr="009D4635" w14:paraId="2E92240A" w14:textId="77777777" w:rsidTr="00176F9B">
        <w:tc>
          <w:tcPr>
            <w:tcW w:w="4943" w:type="dxa"/>
            <w:shd w:val="clear" w:color="auto" w:fill="auto"/>
            <w:vAlign w:val="center"/>
          </w:tcPr>
          <w:p w14:paraId="4073A26F" w14:textId="30526185" w:rsidR="00E8064F" w:rsidRPr="002D1C16" w:rsidRDefault="00E8064F" w:rsidP="00E806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vakouvá pumpa</w:t>
            </w:r>
          </w:p>
        </w:tc>
        <w:tc>
          <w:tcPr>
            <w:tcW w:w="4453" w:type="dxa"/>
            <w:shd w:val="clear" w:color="auto" w:fill="FFFF00"/>
          </w:tcPr>
          <w:p w14:paraId="2F2B636D" w14:textId="77777777" w:rsidR="00E8064F" w:rsidRPr="001F539D" w:rsidRDefault="00E8064F" w:rsidP="00E8064F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E8064F" w:rsidRPr="007F5D52" w14:paraId="2468D27F" w14:textId="46BC059E" w:rsidTr="00176F9B">
        <w:tc>
          <w:tcPr>
            <w:tcW w:w="4943" w:type="dxa"/>
            <w:shd w:val="clear" w:color="auto" w:fill="auto"/>
            <w:vAlign w:val="center"/>
          </w:tcPr>
          <w:p w14:paraId="1A5C751D" w14:textId="6373FB90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vakuová past</w:t>
            </w:r>
          </w:p>
        </w:tc>
        <w:tc>
          <w:tcPr>
            <w:tcW w:w="4453" w:type="dxa"/>
            <w:shd w:val="clear" w:color="auto" w:fill="FFFF00"/>
          </w:tcPr>
          <w:p w14:paraId="36306B45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4D5BEF66" w14:textId="7A900CFB" w:rsidTr="00176F9B">
        <w:tc>
          <w:tcPr>
            <w:tcW w:w="4943" w:type="dxa"/>
            <w:shd w:val="clear" w:color="auto" w:fill="auto"/>
            <w:vAlign w:val="center"/>
          </w:tcPr>
          <w:p w14:paraId="05752EFC" w14:textId="7386B1C1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chladící past</w:t>
            </w:r>
          </w:p>
        </w:tc>
        <w:tc>
          <w:tcPr>
            <w:tcW w:w="4453" w:type="dxa"/>
            <w:shd w:val="clear" w:color="auto" w:fill="FFFF00"/>
          </w:tcPr>
          <w:p w14:paraId="034EEE00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76B1C93C" w14:textId="77777777" w:rsidTr="00176F9B">
        <w:tc>
          <w:tcPr>
            <w:tcW w:w="4943" w:type="dxa"/>
            <w:shd w:val="clear" w:color="auto" w:fill="auto"/>
            <w:vAlign w:val="center"/>
          </w:tcPr>
          <w:p w14:paraId="526F9195" w14:textId="65487B80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rotor 20 x 2-5ml</w:t>
            </w:r>
          </w:p>
        </w:tc>
        <w:tc>
          <w:tcPr>
            <w:tcW w:w="4453" w:type="dxa"/>
            <w:shd w:val="clear" w:color="auto" w:fill="FFFF00"/>
          </w:tcPr>
          <w:p w14:paraId="1D30DD98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6E302FDE" w14:textId="77777777" w:rsidTr="00176F9B">
        <w:tc>
          <w:tcPr>
            <w:tcW w:w="4943" w:type="dxa"/>
            <w:shd w:val="clear" w:color="auto" w:fill="auto"/>
            <w:vAlign w:val="center"/>
          </w:tcPr>
          <w:p w14:paraId="204E4D15" w14:textId="2156AA23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 xml:space="preserve">vakuová pumpa bez kondenzačních emisí </w:t>
            </w:r>
          </w:p>
        </w:tc>
        <w:tc>
          <w:tcPr>
            <w:tcW w:w="4453" w:type="dxa"/>
            <w:shd w:val="clear" w:color="auto" w:fill="FFFF00"/>
          </w:tcPr>
          <w:p w14:paraId="76EFF252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10284F3F" w14:textId="77777777" w:rsidTr="00176F9B">
        <w:tc>
          <w:tcPr>
            <w:tcW w:w="4943" w:type="dxa"/>
            <w:shd w:val="clear" w:color="auto" w:fill="auto"/>
            <w:vAlign w:val="center"/>
          </w:tcPr>
          <w:p w14:paraId="32B45448" w14:textId="3C8A8D4B" w:rsidR="00E8064F" w:rsidRPr="005302F7" w:rsidRDefault="00D90505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minimální </w:t>
            </w:r>
            <w:r w:rsidR="00E8064F" w:rsidRPr="00E5483B">
              <w:rPr>
                <w:rFonts w:asciiTheme="minorHAnsi" w:hAnsiTheme="minorHAnsi" w:cstheme="minorHAnsi"/>
                <w:sz w:val="22"/>
                <w:szCs w:val="22"/>
              </w:rPr>
              <w:t>kapacita sání 2,1</w:t>
            </w:r>
            <w:r w:rsidR="00E8064F" w:rsidRPr="00F4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064F" w:rsidRPr="00E5483B">
              <w:rPr>
                <w:rFonts w:asciiTheme="minorHAnsi" w:hAnsiTheme="minorHAnsi" w:cstheme="minorHAnsi"/>
                <w:sz w:val="22"/>
                <w:szCs w:val="22"/>
              </w:rPr>
              <w:t>m3/h</w:t>
            </w:r>
          </w:p>
        </w:tc>
        <w:tc>
          <w:tcPr>
            <w:tcW w:w="4453" w:type="dxa"/>
            <w:shd w:val="clear" w:color="auto" w:fill="FFFF00"/>
          </w:tcPr>
          <w:p w14:paraId="4B1217CF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6310FEC9" w14:textId="77777777" w:rsidTr="00176F9B">
        <w:tc>
          <w:tcPr>
            <w:tcW w:w="4943" w:type="dxa"/>
            <w:shd w:val="clear" w:color="auto" w:fill="auto"/>
            <w:vAlign w:val="center"/>
          </w:tcPr>
          <w:p w14:paraId="07E8D72F" w14:textId="19BC25D8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 xml:space="preserve">teplota odpařování v </w:t>
            </w:r>
            <w:r w:rsidRPr="00F45E0C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rozsahu 35</w:t>
            </w:r>
            <w:r w:rsidRPr="00F4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4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60°C</w:t>
            </w:r>
          </w:p>
        </w:tc>
        <w:tc>
          <w:tcPr>
            <w:tcW w:w="4453" w:type="dxa"/>
            <w:shd w:val="clear" w:color="auto" w:fill="FFFF00"/>
          </w:tcPr>
          <w:p w14:paraId="0A93CC4B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3D51D502" w14:textId="77777777" w:rsidTr="00176F9B">
        <w:tc>
          <w:tcPr>
            <w:tcW w:w="4943" w:type="dxa"/>
            <w:shd w:val="clear" w:color="auto" w:fill="auto"/>
            <w:vAlign w:val="center"/>
          </w:tcPr>
          <w:p w14:paraId="65E3C97B" w14:textId="62049BE5" w:rsidR="00E8064F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nastavitelnost teploty po 5°C</w:t>
            </w:r>
          </w:p>
        </w:tc>
        <w:tc>
          <w:tcPr>
            <w:tcW w:w="4453" w:type="dxa"/>
            <w:shd w:val="clear" w:color="auto" w:fill="FFFF00"/>
          </w:tcPr>
          <w:p w14:paraId="6EB55384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0F2BB715" w14:textId="77777777" w:rsidTr="00176F9B">
        <w:tc>
          <w:tcPr>
            <w:tcW w:w="4943" w:type="dxa"/>
            <w:shd w:val="clear" w:color="auto" w:fill="auto"/>
            <w:vAlign w:val="center"/>
          </w:tcPr>
          <w:p w14:paraId="4370DAD6" w14:textId="3B48D347" w:rsidR="00E8064F" w:rsidRPr="00CF0465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 xml:space="preserve">finální vakuum </w:t>
            </w:r>
            <w:r w:rsidR="005A72A5">
              <w:rPr>
                <w:rFonts w:asciiTheme="minorHAnsi" w:hAnsiTheme="minorHAnsi" w:cstheme="minorHAnsi"/>
                <w:sz w:val="22"/>
                <w:szCs w:val="22"/>
              </w:rPr>
              <w:t xml:space="preserve">max. </w:t>
            </w: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6,8 mbar</w:t>
            </w:r>
          </w:p>
        </w:tc>
        <w:tc>
          <w:tcPr>
            <w:tcW w:w="4453" w:type="dxa"/>
            <w:shd w:val="clear" w:color="auto" w:fill="FFFF00"/>
          </w:tcPr>
          <w:p w14:paraId="5B8818C9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064F" w:rsidRPr="007F5D52" w14:paraId="0E9E20DB" w14:textId="77777777" w:rsidTr="00176F9B">
        <w:tc>
          <w:tcPr>
            <w:tcW w:w="4943" w:type="dxa"/>
            <w:shd w:val="clear" w:color="auto" w:fill="auto"/>
            <w:vAlign w:val="center"/>
          </w:tcPr>
          <w:p w14:paraId="4C073A29" w14:textId="7E31C478" w:rsidR="00E8064F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rototor pro zkumavky o objemu 2</w:t>
            </w:r>
            <w:r w:rsidRPr="00F45E0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4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483B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</w:p>
        </w:tc>
        <w:tc>
          <w:tcPr>
            <w:tcW w:w="4453" w:type="dxa"/>
            <w:shd w:val="clear" w:color="auto" w:fill="FFFF00"/>
          </w:tcPr>
          <w:p w14:paraId="4C4F05CB" w14:textId="77777777" w:rsidR="00E8064F" w:rsidRPr="005302F7" w:rsidRDefault="00E8064F" w:rsidP="00E8064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501D454" w14:textId="77777777" w:rsidR="005840D5" w:rsidRPr="005302F7" w:rsidRDefault="005840D5">
      <w:pPr>
        <w:rPr>
          <w:lang w:val="en-US"/>
        </w:rPr>
      </w:pPr>
    </w:p>
    <w:sectPr w:rsidR="005840D5" w:rsidRPr="005302F7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C6EC1" w14:textId="77777777" w:rsidR="00640648" w:rsidRDefault="00640648" w:rsidP="004C5520">
      <w:r>
        <w:separator/>
      </w:r>
    </w:p>
  </w:endnote>
  <w:endnote w:type="continuationSeparator" w:id="0">
    <w:p w14:paraId="3844E466" w14:textId="77777777" w:rsidR="00640648" w:rsidRDefault="00640648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3FB1C" w14:textId="77777777" w:rsidR="00640648" w:rsidRDefault="00640648" w:rsidP="004C5520">
      <w:r>
        <w:separator/>
      </w:r>
    </w:p>
  </w:footnote>
  <w:footnote w:type="continuationSeparator" w:id="0">
    <w:p w14:paraId="304A9080" w14:textId="77777777" w:rsidR="00640648" w:rsidRDefault="00640648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3571"/>
    <w:rsid w:val="000156B3"/>
    <w:rsid w:val="000160F9"/>
    <w:rsid w:val="00030461"/>
    <w:rsid w:val="00054008"/>
    <w:rsid w:val="00054398"/>
    <w:rsid w:val="00055D29"/>
    <w:rsid w:val="00061524"/>
    <w:rsid w:val="00086EEF"/>
    <w:rsid w:val="000A1135"/>
    <w:rsid w:val="000A19E8"/>
    <w:rsid w:val="000A2068"/>
    <w:rsid w:val="000B077C"/>
    <w:rsid w:val="000B4672"/>
    <w:rsid w:val="000C197C"/>
    <w:rsid w:val="000C3A06"/>
    <w:rsid w:val="000F78D1"/>
    <w:rsid w:val="0010779B"/>
    <w:rsid w:val="00110045"/>
    <w:rsid w:val="00114E35"/>
    <w:rsid w:val="00136C53"/>
    <w:rsid w:val="0014010D"/>
    <w:rsid w:val="00147A6D"/>
    <w:rsid w:val="00152F38"/>
    <w:rsid w:val="00155E12"/>
    <w:rsid w:val="001750D0"/>
    <w:rsid w:val="00195FEA"/>
    <w:rsid w:val="001A5180"/>
    <w:rsid w:val="001C2D3E"/>
    <w:rsid w:val="001C50CC"/>
    <w:rsid w:val="001D311B"/>
    <w:rsid w:val="001E1BDB"/>
    <w:rsid w:val="001E44B1"/>
    <w:rsid w:val="001F539D"/>
    <w:rsid w:val="00207A45"/>
    <w:rsid w:val="00210A9D"/>
    <w:rsid w:val="00213F24"/>
    <w:rsid w:val="002149AC"/>
    <w:rsid w:val="002218D2"/>
    <w:rsid w:val="002257A5"/>
    <w:rsid w:val="0025306F"/>
    <w:rsid w:val="00255F5B"/>
    <w:rsid w:val="00257512"/>
    <w:rsid w:val="0027327D"/>
    <w:rsid w:val="00280B7E"/>
    <w:rsid w:val="00287B93"/>
    <w:rsid w:val="002939FE"/>
    <w:rsid w:val="002A2BDF"/>
    <w:rsid w:val="002A4C25"/>
    <w:rsid w:val="002A59D9"/>
    <w:rsid w:val="002A6409"/>
    <w:rsid w:val="002B5848"/>
    <w:rsid w:val="002B792E"/>
    <w:rsid w:val="002D1C16"/>
    <w:rsid w:val="002E1603"/>
    <w:rsid w:val="002F3031"/>
    <w:rsid w:val="00302D93"/>
    <w:rsid w:val="003038FE"/>
    <w:rsid w:val="00313AB1"/>
    <w:rsid w:val="00314F0B"/>
    <w:rsid w:val="00331AEB"/>
    <w:rsid w:val="003335D6"/>
    <w:rsid w:val="003511AD"/>
    <w:rsid w:val="0035241C"/>
    <w:rsid w:val="00363F91"/>
    <w:rsid w:val="003641B4"/>
    <w:rsid w:val="00366345"/>
    <w:rsid w:val="00373A57"/>
    <w:rsid w:val="0037425E"/>
    <w:rsid w:val="00386D03"/>
    <w:rsid w:val="003924BB"/>
    <w:rsid w:val="003927D5"/>
    <w:rsid w:val="0039337D"/>
    <w:rsid w:val="00397069"/>
    <w:rsid w:val="003A52FD"/>
    <w:rsid w:val="003A7805"/>
    <w:rsid w:val="003B4515"/>
    <w:rsid w:val="003B5743"/>
    <w:rsid w:val="003B5DF1"/>
    <w:rsid w:val="003B7CC7"/>
    <w:rsid w:val="003D129F"/>
    <w:rsid w:val="003D1B00"/>
    <w:rsid w:val="003D6D06"/>
    <w:rsid w:val="003E11A9"/>
    <w:rsid w:val="0040041B"/>
    <w:rsid w:val="00413B5D"/>
    <w:rsid w:val="0042260D"/>
    <w:rsid w:val="00423E7B"/>
    <w:rsid w:val="0042564F"/>
    <w:rsid w:val="00426932"/>
    <w:rsid w:val="00444364"/>
    <w:rsid w:val="00447DCA"/>
    <w:rsid w:val="00450FEC"/>
    <w:rsid w:val="00456140"/>
    <w:rsid w:val="004603E4"/>
    <w:rsid w:val="0047312D"/>
    <w:rsid w:val="004806DE"/>
    <w:rsid w:val="00484855"/>
    <w:rsid w:val="00490F3D"/>
    <w:rsid w:val="004A1A1C"/>
    <w:rsid w:val="004A5046"/>
    <w:rsid w:val="004B4D58"/>
    <w:rsid w:val="004C3E71"/>
    <w:rsid w:val="004C5520"/>
    <w:rsid w:val="004D0835"/>
    <w:rsid w:val="004D1986"/>
    <w:rsid w:val="004D3B78"/>
    <w:rsid w:val="004E5CD1"/>
    <w:rsid w:val="004F1053"/>
    <w:rsid w:val="004F213B"/>
    <w:rsid w:val="004F4CA6"/>
    <w:rsid w:val="0050086C"/>
    <w:rsid w:val="00501DFF"/>
    <w:rsid w:val="00506CDC"/>
    <w:rsid w:val="00513E85"/>
    <w:rsid w:val="005302F7"/>
    <w:rsid w:val="00542A9E"/>
    <w:rsid w:val="00556FF1"/>
    <w:rsid w:val="0055782E"/>
    <w:rsid w:val="005711A1"/>
    <w:rsid w:val="00572448"/>
    <w:rsid w:val="00574531"/>
    <w:rsid w:val="0058032E"/>
    <w:rsid w:val="005840D5"/>
    <w:rsid w:val="00584EFE"/>
    <w:rsid w:val="00586894"/>
    <w:rsid w:val="005A72A5"/>
    <w:rsid w:val="005B0F2F"/>
    <w:rsid w:val="005B10C4"/>
    <w:rsid w:val="005C07AA"/>
    <w:rsid w:val="005E1F44"/>
    <w:rsid w:val="00613370"/>
    <w:rsid w:val="00623187"/>
    <w:rsid w:val="00630FCC"/>
    <w:rsid w:val="0063201F"/>
    <w:rsid w:val="006360D6"/>
    <w:rsid w:val="0064048C"/>
    <w:rsid w:val="00640648"/>
    <w:rsid w:val="00644AE2"/>
    <w:rsid w:val="00646577"/>
    <w:rsid w:val="0066196B"/>
    <w:rsid w:val="00661E19"/>
    <w:rsid w:val="00665E49"/>
    <w:rsid w:val="00666A08"/>
    <w:rsid w:val="00671290"/>
    <w:rsid w:val="00672722"/>
    <w:rsid w:val="00697EF8"/>
    <w:rsid w:val="006A20B0"/>
    <w:rsid w:val="006A3352"/>
    <w:rsid w:val="006A5096"/>
    <w:rsid w:val="006A773C"/>
    <w:rsid w:val="006B512C"/>
    <w:rsid w:val="006C6ACD"/>
    <w:rsid w:val="006F717F"/>
    <w:rsid w:val="006F7F8B"/>
    <w:rsid w:val="00703DEE"/>
    <w:rsid w:val="0070576D"/>
    <w:rsid w:val="00716422"/>
    <w:rsid w:val="00716693"/>
    <w:rsid w:val="00747221"/>
    <w:rsid w:val="00763F38"/>
    <w:rsid w:val="007773A3"/>
    <w:rsid w:val="007838DD"/>
    <w:rsid w:val="0079194A"/>
    <w:rsid w:val="007A7992"/>
    <w:rsid w:val="007B2074"/>
    <w:rsid w:val="007B39A8"/>
    <w:rsid w:val="007D1827"/>
    <w:rsid w:val="007D31C4"/>
    <w:rsid w:val="007E3AE7"/>
    <w:rsid w:val="007E5F5F"/>
    <w:rsid w:val="007E60D2"/>
    <w:rsid w:val="007F4A46"/>
    <w:rsid w:val="007F5D52"/>
    <w:rsid w:val="00814798"/>
    <w:rsid w:val="00821077"/>
    <w:rsid w:val="0083411C"/>
    <w:rsid w:val="00845604"/>
    <w:rsid w:val="00860918"/>
    <w:rsid w:val="0086301E"/>
    <w:rsid w:val="00866CC1"/>
    <w:rsid w:val="0087593D"/>
    <w:rsid w:val="00887BCA"/>
    <w:rsid w:val="008A4CC3"/>
    <w:rsid w:val="008A754D"/>
    <w:rsid w:val="008B1923"/>
    <w:rsid w:val="008C2BEA"/>
    <w:rsid w:val="008C2ECE"/>
    <w:rsid w:val="008C647F"/>
    <w:rsid w:val="008C70AB"/>
    <w:rsid w:val="008D2459"/>
    <w:rsid w:val="008D45F4"/>
    <w:rsid w:val="008D5784"/>
    <w:rsid w:val="008E4F71"/>
    <w:rsid w:val="008E6ABB"/>
    <w:rsid w:val="008F0E22"/>
    <w:rsid w:val="008F688F"/>
    <w:rsid w:val="00906E62"/>
    <w:rsid w:val="00907E5E"/>
    <w:rsid w:val="00911DB2"/>
    <w:rsid w:val="00913BCB"/>
    <w:rsid w:val="00927E96"/>
    <w:rsid w:val="009305BC"/>
    <w:rsid w:val="00930E96"/>
    <w:rsid w:val="0094010E"/>
    <w:rsid w:val="00947A9B"/>
    <w:rsid w:val="0095155B"/>
    <w:rsid w:val="009616B7"/>
    <w:rsid w:val="009763D9"/>
    <w:rsid w:val="00976D70"/>
    <w:rsid w:val="00977DA7"/>
    <w:rsid w:val="00983197"/>
    <w:rsid w:val="00986669"/>
    <w:rsid w:val="00991893"/>
    <w:rsid w:val="009924AB"/>
    <w:rsid w:val="0099758E"/>
    <w:rsid w:val="009B1E04"/>
    <w:rsid w:val="009B4263"/>
    <w:rsid w:val="009B4715"/>
    <w:rsid w:val="009C440D"/>
    <w:rsid w:val="009D4635"/>
    <w:rsid w:val="009E1F71"/>
    <w:rsid w:val="009E5795"/>
    <w:rsid w:val="009E76FB"/>
    <w:rsid w:val="009F2013"/>
    <w:rsid w:val="009F50A4"/>
    <w:rsid w:val="00A05F46"/>
    <w:rsid w:val="00A10BD5"/>
    <w:rsid w:val="00A1710D"/>
    <w:rsid w:val="00A23A3B"/>
    <w:rsid w:val="00A2486E"/>
    <w:rsid w:val="00A62F59"/>
    <w:rsid w:val="00A664CF"/>
    <w:rsid w:val="00A73CAE"/>
    <w:rsid w:val="00A766D6"/>
    <w:rsid w:val="00A83886"/>
    <w:rsid w:val="00A841EF"/>
    <w:rsid w:val="00A94ADE"/>
    <w:rsid w:val="00A97E6D"/>
    <w:rsid w:val="00AB0A75"/>
    <w:rsid w:val="00AB4597"/>
    <w:rsid w:val="00AC3E23"/>
    <w:rsid w:val="00AD4FB3"/>
    <w:rsid w:val="00AD54AF"/>
    <w:rsid w:val="00AE1D20"/>
    <w:rsid w:val="00AE60A2"/>
    <w:rsid w:val="00AE696F"/>
    <w:rsid w:val="00AF35DB"/>
    <w:rsid w:val="00B117CE"/>
    <w:rsid w:val="00B155B1"/>
    <w:rsid w:val="00B17FF6"/>
    <w:rsid w:val="00B2445A"/>
    <w:rsid w:val="00B274BF"/>
    <w:rsid w:val="00B35818"/>
    <w:rsid w:val="00B65BC2"/>
    <w:rsid w:val="00B76CBE"/>
    <w:rsid w:val="00B80DDF"/>
    <w:rsid w:val="00B96C67"/>
    <w:rsid w:val="00B97558"/>
    <w:rsid w:val="00BB2A52"/>
    <w:rsid w:val="00BC2BAF"/>
    <w:rsid w:val="00BC346D"/>
    <w:rsid w:val="00BD45B2"/>
    <w:rsid w:val="00BE1732"/>
    <w:rsid w:val="00BF1300"/>
    <w:rsid w:val="00BF2ABC"/>
    <w:rsid w:val="00BF6DB5"/>
    <w:rsid w:val="00C04AC0"/>
    <w:rsid w:val="00C20390"/>
    <w:rsid w:val="00C3378B"/>
    <w:rsid w:val="00C5471A"/>
    <w:rsid w:val="00C615E6"/>
    <w:rsid w:val="00C703E3"/>
    <w:rsid w:val="00C73041"/>
    <w:rsid w:val="00CB1852"/>
    <w:rsid w:val="00CB1FE2"/>
    <w:rsid w:val="00CB5F3F"/>
    <w:rsid w:val="00CE5926"/>
    <w:rsid w:val="00D018D4"/>
    <w:rsid w:val="00D03965"/>
    <w:rsid w:val="00D27D58"/>
    <w:rsid w:val="00D27F80"/>
    <w:rsid w:val="00D339D8"/>
    <w:rsid w:val="00D44B03"/>
    <w:rsid w:val="00D47305"/>
    <w:rsid w:val="00D54A09"/>
    <w:rsid w:val="00D553FC"/>
    <w:rsid w:val="00D57A45"/>
    <w:rsid w:val="00D67940"/>
    <w:rsid w:val="00D71D01"/>
    <w:rsid w:val="00D7363B"/>
    <w:rsid w:val="00D8253E"/>
    <w:rsid w:val="00D90505"/>
    <w:rsid w:val="00D91D33"/>
    <w:rsid w:val="00DA5655"/>
    <w:rsid w:val="00DC2CA3"/>
    <w:rsid w:val="00DC51E0"/>
    <w:rsid w:val="00DD553F"/>
    <w:rsid w:val="00DD6664"/>
    <w:rsid w:val="00DE5561"/>
    <w:rsid w:val="00DF552D"/>
    <w:rsid w:val="00E02AA8"/>
    <w:rsid w:val="00E03C3A"/>
    <w:rsid w:val="00E142BE"/>
    <w:rsid w:val="00E34C9F"/>
    <w:rsid w:val="00E368A5"/>
    <w:rsid w:val="00E4350A"/>
    <w:rsid w:val="00E435FF"/>
    <w:rsid w:val="00E45A21"/>
    <w:rsid w:val="00E51465"/>
    <w:rsid w:val="00E57612"/>
    <w:rsid w:val="00E60EB6"/>
    <w:rsid w:val="00E6321E"/>
    <w:rsid w:val="00E6550A"/>
    <w:rsid w:val="00E8064F"/>
    <w:rsid w:val="00E83218"/>
    <w:rsid w:val="00EA117B"/>
    <w:rsid w:val="00EA7C38"/>
    <w:rsid w:val="00EB36DE"/>
    <w:rsid w:val="00EB4BED"/>
    <w:rsid w:val="00EB7241"/>
    <w:rsid w:val="00EE32A7"/>
    <w:rsid w:val="00F15ABD"/>
    <w:rsid w:val="00F2720E"/>
    <w:rsid w:val="00F37197"/>
    <w:rsid w:val="00F41B76"/>
    <w:rsid w:val="00F44CC2"/>
    <w:rsid w:val="00F46350"/>
    <w:rsid w:val="00F93928"/>
    <w:rsid w:val="00FA6A26"/>
    <w:rsid w:val="00FB354E"/>
    <w:rsid w:val="00FB5C2F"/>
    <w:rsid w:val="00FB6F32"/>
    <w:rsid w:val="00FC00AB"/>
    <w:rsid w:val="00FC1B0B"/>
    <w:rsid w:val="00FC2C0A"/>
    <w:rsid w:val="00FE13CA"/>
    <w:rsid w:val="00FE6B7B"/>
    <w:rsid w:val="00FF2928"/>
    <w:rsid w:val="00FF424D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11</cp:revision>
  <dcterms:created xsi:type="dcterms:W3CDTF">2025-01-21T13:54:00Z</dcterms:created>
  <dcterms:modified xsi:type="dcterms:W3CDTF">2025-04-17T12:53:00Z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