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2AAA8CFF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76923">
        <w:rPr>
          <w:rFonts w:asciiTheme="minorHAnsi" w:hAnsiTheme="minorHAnsi" w:cstheme="minorHAnsi"/>
          <w:b/>
          <w:bCs/>
          <w:sz w:val="22"/>
          <w:szCs w:val="22"/>
        </w:rPr>
        <w:t>Truhlářské řezivo pro pilotní testování a kalibrace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7E2E426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E0CE0">
        <w:rPr>
          <w:rFonts w:asciiTheme="minorHAnsi" w:hAnsiTheme="minorHAnsi" w:cstheme="minorHAnsi"/>
          <w:b/>
          <w:bCs/>
          <w:sz w:val="22"/>
          <w:szCs w:val="22"/>
        </w:rPr>
        <w:t>Truhlářské řezivo pro pilotní testování a kalibrace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0255B01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6B65">
        <w:rPr>
          <w:rFonts w:asciiTheme="minorHAnsi" w:hAnsiTheme="minorHAnsi" w:cstheme="minorHAnsi"/>
          <w:b/>
          <w:bCs/>
          <w:sz w:val="22"/>
          <w:szCs w:val="22"/>
        </w:rPr>
        <w:t>Truhlářské řezivo pro pilotní testování a kalibrace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56F49292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6B65">
        <w:rPr>
          <w:rFonts w:asciiTheme="minorHAnsi" w:hAnsiTheme="minorHAnsi" w:cstheme="minorHAnsi"/>
          <w:b/>
          <w:bCs/>
          <w:sz w:val="22"/>
          <w:szCs w:val="22"/>
        </w:rPr>
        <w:t>Truhlářské řezivo pro pilotní testování a kalibrace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4C13C0F6" w:rsidR="00582C3C" w:rsidRPr="002D0064" w:rsidRDefault="00582C3C" w:rsidP="00DB5291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DB5291" w:rsidRPr="002D0064" w14:paraId="4AB8C049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3D73898" w14:textId="77777777" w:rsidR="00DB5291" w:rsidRPr="002D0064" w:rsidRDefault="00DB5291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313D0" w14:textId="77777777" w:rsidR="00DB5291" w:rsidRPr="002D0064" w:rsidRDefault="00DB5291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53BB7F4" w14:textId="77777777" w:rsidR="00DB5291" w:rsidRPr="002D0064" w:rsidRDefault="00DB5291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F0CD79F" w14:textId="77777777" w:rsidR="00DB5291" w:rsidRPr="002D0064" w:rsidRDefault="00DB5291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177E" w14:textId="77777777" w:rsidR="00EB65A7" w:rsidRDefault="00EB65A7" w:rsidP="00764234">
      <w:pPr>
        <w:spacing w:line="240" w:lineRule="auto"/>
      </w:pPr>
      <w:r>
        <w:separator/>
      </w:r>
    </w:p>
  </w:endnote>
  <w:endnote w:type="continuationSeparator" w:id="0">
    <w:p w14:paraId="39991470" w14:textId="77777777" w:rsidR="00EB65A7" w:rsidRDefault="00EB65A7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B258" w14:textId="77777777" w:rsidR="00EB65A7" w:rsidRDefault="00EB65A7" w:rsidP="00764234">
      <w:pPr>
        <w:spacing w:line="240" w:lineRule="auto"/>
      </w:pPr>
      <w:r>
        <w:separator/>
      </w:r>
    </w:p>
  </w:footnote>
  <w:footnote w:type="continuationSeparator" w:id="0">
    <w:p w14:paraId="38D342A9" w14:textId="77777777" w:rsidR="00EB65A7" w:rsidRDefault="00EB65A7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1F1C70"/>
    <w:rsid w:val="00214FE4"/>
    <w:rsid w:val="00275C69"/>
    <w:rsid w:val="00276923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3E0CE0"/>
    <w:rsid w:val="003F2A31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34E70"/>
    <w:rsid w:val="0084741C"/>
    <w:rsid w:val="008474BE"/>
    <w:rsid w:val="00873918"/>
    <w:rsid w:val="00882D3A"/>
    <w:rsid w:val="00966608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62FB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C7039"/>
    <w:rsid w:val="00CD549E"/>
    <w:rsid w:val="00CF36E0"/>
    <w:rsid w:val="00D13C2E"/>
    <w:rsid w:val="00D66D5F"/>
    <w:rsid w:val="00DB5291"/>
    <w:rsid w:val="00DB6B65"/>
    <w:rsid w:val="00DC633A"/>
    <w:rsid w:val="00DD4B81"/>
    <w:rsid w:val="00DD6013"/>
    <w:rsid w:val="00E265FB"/>
    <w:rsid w:val="00E50F38"/>
    <w:rsid w:val="00E652C1"/>
    <w:rsid w:val="00E93A6E"/>
    <w:rsid w:val="00EB65A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2025-06-04T08:38:00Z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