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290B03A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135A">
        <w:rPr>
          <w:rFonts w:asciiTheme="minorHAnsi" w:hAnsiTheme="minorHAnsi" w:cstheme="minorHAnsi"/>
          <w:b/>
          <w:bCs/>
          <w:sz w:val="22"/>
          <w:szCs w:val="22"/>
        </w:rPr>
        <w:t>Dodávka a instalace systému EPS a CCTV pro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C02B547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135A">
        <w:rPr>
          <w:rFonts w:asciiTheme="minorHAnsi" w:hAnsiTheme="minorHAnsi" w:cstheme="minorHAnsi"/>
          <w:b/>
          <w:bCs/>
          <w:sz w:val="22"/>
          <w:szCs w:val="22"/>
        </w:rPr>
        <w:t xml:space="preserve">Dodávka a instalace systému EPS a </w:t>
      </w:r>
      <w:r w:rsidR="00C33829">
        <w:rPr>
          <w:rFonts w:asciiTheme="minorHAnsi" w:hAnsiTheme="minorHAnsi" w:cstheme="minorHAnsi"/>
          <w:b/>
          <w:bCs/>
          <w:sz w:val="22"/>
          <w:szCs w:val="22"/>
        </w:rPr>
        <w:t>CCTV pro FAPPZ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756F4FC3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zájmů, zejména, že není v</w:t>
      </w:r>
      <w:r w:rsidR="005F28C0">
        <w:rPr>
          <w:rFonts w:asciiTheme="minorHAnsi" w:hAnsiTheme="minorHAnsi" w:cstheme="minorHAnsi"/>
          <w:sz w:val="22"/>
          <w:szCs w:val="22"/>
        </w:rPr>
        <w:t>e výběrovém</w:t>
      </w:r>
      <w:r w:rsidR="00873918" w:rsidRPr="004D0777">
        <w:rPr>
          <w:rFonts w:asciiTheme="minorHAnsi" w:hAnsiTheme="minorHAnsi" w:cstheme="minorHAnsi"/>
          <w:sz w:val="22"/>
          <w:szCs w:val="22"/>
        </w:rPr>
        <w:t xml:space="preserve">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něn přímo ani nepřímo střetem zájmů ve vztahu k zadavateli ani k subjektům podílejícím se na přípravě tohoto </w:t>
      </w:r>
      <w:r w:rsidR="005F28C0">
        <w:rPr>
          <w:rFonts w:asciiTheme="minorHAnsi" w:hAnsiTheme="minorHAnsi" w:cstheme="minorHAnsi"/>
          <w:sz w:val="22"/>
          <w:szCs w:val="22"/>
        </w:rPr>
        <w:t>výběrového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184A2478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33829">
        <w:rPr>
          <w:rFonts w:asciiTheme="minorHAnsi" w:hAnsiTheme="minorHAnsi" w:cstheme="minorHAnsi"/>
          <w:b/>
          <w:bCs/>
          <w:sz w:val="22"/>
          <w:szCs w:val="22"/>
        </w:rPr>
        <w:t>Dodávka a instalace systému EPS a CCTV pro FAPPZ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kvalifikaci, tedy že v </w:t>
      </w:r>
      <w:r w:rsidRPr="003D126B">
        <w:rPr>
          <w:rFonts w:asciiTheme="minorHAnsi" w:hAnsiTheme="minorHAnsi" w:cstheme="minorHAnsi"/>
          <w:sz w:val="22"/>
          <w:szCs w:val="22"/>
        </w:rPr>
        <w:t xml:space="preserve">posledních </w:t>
      </w:r>
      <w:r w:rsidR="00C33829">
        <w:rPr>
          <w:rFonts w:asciiTheme="minorHAnsi" w:hAnsiTheme="minorHAnsi" w:cstheme="minorHAnsi"/>
          <w:sz w:val="22"/>
          <w:szCs w:val="22"/>
        </w:rPr>
        <w:t>5</w:t>
      </w:r>
      <w:r w:rsidRPr="003D126B">
        <w:rPr>
          <w:rFonts w:asciiTheme="minorHAnsi" w:hAnsiTheme="minorHAnsi" w:cstheme="minorHAnsi"/>
          <w:sz w:val="22"/>
          <w:szCs w:val="22"/>
        </w:rPr>
        <w:t xml:space="preserve">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</w:t>
      </w:r>
      <w:r w:rsidR="0060795B">
        <w:rPr>
          <w:rFonts w:asciiTheme="minorHAnsi" w:hAnsiTheme="minorHAnsi" w:cstheme="minorHAnsi"/>
          <w:sz w:val="22"/>
          <w:szCs w:val="22"/>
        </w:rPr>
        <w:t>výběrového</w:t>
      </w:r>
      <w:r w:rsidRPr="002D0064">
        <w:rPr>
          <w:rFonts w:asciiTheme="minorHAnsi" w:hAnsiTheme="minorHAnsi" w:cstheme="minorHAnsi"/>
          <w:sz w:val="22"/>
          <w:szCs w:val="22"/>
        </w:rPr>
        <w:t xml:space="preserve">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 xml:space="preserve">uvedené </w:t>
      </w:r>
      <w:r w:rsidR="001E20FA">
        <w:rPr>
          <w:rFonts w:asciiTheme="minorHAnsi" w:hAnsiTheme="minorHAnsi" w:cstheme="minorHAnsi"/>
          <w:sz w:val="22"/>
          <w:szCs w:val="22"/>
        </w:rPr>
        <w:t>stavební práce</w:t>
      </w:r>
      <w:r w:rsidRPr="00D665EC">
        <w:rPr>
          <w:rFonts w:asciiTheme="minorHAnsi" w:hAnsiTheme="minorHAnsi" w:cstheme="minorHAnsi"/>
          <w:sz w:val="22"/>
          <w:szCs w:val="22"/>
        </w:rPr>
        <w:t>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77777777" w:rsidR="00582C3C" w:rsidRPr="002D0064" w:rsidRDefault="00582C3C" w:rsidP="0001699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6DCFEAF5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4D99CA55" w14:textId="77777777" w:rsidR="001E20FA" w:rsidRDefault="001E20FA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6C9F67C4" w14:textId="77777777" w:rsidR="001E20FA" w:rsidRDefault="001E20FA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10F995B5" w14:textId="77777777" w:rsidR="001E20FA" w:rsidRDefault="001E20FA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87BD" w14:textId="77777777" w:rsidR="00652371" w:rsidRDefault="00652371" w:rsidP="00764234">
      <w:pPr>
        <w:spacing w:line="240" w:lineRule="auto"/>
      </w:pPr>
      <w:r>
        <w:separator/>
      </w:r>
    </w:p>
  </w:endnote>
  <w:endnote w:type="continuationSeparator" w:id="0">
    <w:p w14:paraId="598828DD" w14:textId="77777777" w:rsidR="00652371" w:rsidRDefault="00652371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CCEF" w14:textId="77777777" w:rsidR="00652371" w:rsidRDefault="00652371" w:rsidP="00764234">
      <w:pPr>
        <w:spacing w:line="240" w:lineRule="auto"/>
      </w:pPr>
      <w:r>
        <w:separator/>
      </w:r>
    </w:p>
  </w:footnote>
  <w:footnote w:type="continuationSeparator" w:id="0">
    <w:p w14:paraId="2403E9B6" w14:textId="77777777" w:rsidR="00652371" w:rsidRDefault="00652371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1E20FA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C12DB"/>
    <w:rsid w:val="005F26E8"/>
    <w:rsid w:val="005F28C0"/>
    <w:rsid w:val="00602B7F"/>
    <w:rsid w:val="00603D20"/>
    <w:rsid w:val="0060795B"/>
    <w:rsid w:val="00652371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E3EF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C06E19"/>
    <w:rsid w:val="00C11BBB"/>
    <w:rsid w:val="00C33829"/>
    <w:rsid w:val="00C34DFC"/>
    <w:rsid w:val="00C377F9"/>
    <w:rsid w:val="00C6454B"/>
    <w:rsid w:val="00CC135A"/>
    <w:rsid w:val="00CD549E"/>
    <w:rsid w:val="00CF36E0"/>
    <w:rsid w:val="00D13C2E"/>
    <w:rsid w:val="00D66D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08C2"/>
    <w:rsid w:val="00EB68C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2025-06-10T08:32:00Z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