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5BD110FB" w:rsidR="00764234" w:rsidRPr="00953F1C" w:rsidRDefault="00764234" w:rsidP="006540A9">
      <w:pPr>
        <w:spacing w:before="120"/>
        <w:ind w:right="1"/>
        <w:rPr>
          <w:rFonts w:ascii="Calibri" w:eastAsia="Calibri" w:hAnsi="Calibri" w:cs="Calibr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A0583A"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73B50" w:rsidRPr="00773B50">
        <w:rPr>
          <w:rFonts w:ascii="Calibri" w:eastAsia="Calibri" w:hAnsi="Calibri" w:cs="Calibri"/>
          <w:b/>
          <w:bCs/>
          <w:sz w:val="22"/>
          <w:szCs w:val="22"/>
        </w:rPr>
        <w:t>Skleněné a kovové konstrukce Lesovny FLD</w:t>
      </w:r>
      <w:r w:rsidR="00A0583A"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</w:t>
      </w:r>
      <w:r w:rsidR="0015263C">
        <w:rPr>
          <w:rFonts w:asciiTheme="minorHAnsi" w:hAnsiTheme="minorHAnsi" w:cstheme="minorHAnsi"/>
          <w:sz w:val="22"/>
          <w:szCs w:val="22"/>
        </w:rPr>
        <w:t> </w:t>
      </w:r>
      <w:r w:rsidRPr="00C74D29">
        <w:rPr>
          <w:rFonts w:asciiTheme="minorHAnsi" w:hAnsiTheme="minorHAnsi" w:cstheme="minorHAnsi"/>
          <w:sz w:val="22"/>
          <w:szCs w:val="22"/>
        </w:rPr>
        <w:t>134/2016 Sb., o</w:t>
      </w:r>
      <w:r w:rsidR="003E4000">
        <w:rPr>
          <w:rFonts w:asciiTheme="minorHAnsi" w:hAnsiTheme="minorHAnsi" w:cstheme="minorHAnsi"/>
          <w:sz w:val="22"/>
          <w:szCs w:val="22"/>
        </w:rPr>
        <w:t> </w:t>
      </w:r>
      <w:r w:rsidRPr="00C74D29">
        <w:rPr>
          <w:rFonts w:asciiTheme="minorHAnsi" w:hAnsiTheme="minorHAnsi" w:cstheme="minorHAnsi"/>
          <w:sz w:val="22"/>
          <w:szCs w:val="22"/>
        </w:rPr>
        <w:t>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3B4FE4E9" w14:textId="5B6D5FD7" w:rsidR="00633ABD" w:rsidRPr="00910533" w:rsidRDefault="00633ABD" w:rsidP="00214402">
      <w:pPr>
        <w:pStyle w:val="Nzev"/>
        <w:spacing w:before="120"/>
        <w:ind w:right="556"/>
        <w:rPr>
          <w:rFonts w:ascii="Calibri" w:hAnsi="Calibri" w:cs="Arial"/>
          <w:b w:val="0"/>
          <w:color w:val="000000"/>
          <w:sz w:val="36"/>
          <w:szCs w:val="22"/>
        </w:rPr>
      </w:pPr>
      <w:r w:rsidRPr="00910533">
        <w:rPr>
          <w:rFonts w:ascii="Calibri" w:hAnsi="Calibri"/>
          <w:sz w:val="28"/>
          <w:szCs w:val="22"/>
        </w:rPr>
        <w:lastRenderedPageBreak/>
        <w:t xml:space="preserve">Čestné prohlášení o splnění </w:t>
      </w:r>
      <w:r>
        <w:rPr>
          <w:rFonts w:ascii="Calibri" w:hAnsi="Calibri"/>
          <w:sz w:val="28"/>
          <w:szCs w:val="22"/>
        </w:rPr>
        <w:t>ekonomické</w:t>
      </w:r>
      <w:r w:rsidRPr="00910533">
        <w:rPr>
          <w:rFonts w:ascii="Calibri" w:hAnsi="Calibri"/>
          <w:sz w:val="28"/>
          <w:szCs w:val="22"/>
        </w:rPr>
        <w:t xml:space="preserve"> kvalifikace</w:t>
      </w:r>
      <w:r w:rsidRPr="00910533">
        <w:rPr>
          <w:rFonts w:ascii="Calibri" w:hAnsi="Calibri" w:cs="Arial"/>
          <w:b w:val="0"/>
          <w:color w:val="000000"/>
          <w:sz w:val="36"/>
          <w:szCs w:val="22"/>
        </w:rPr>
        <w:t xml:space="preserve"> </w:t>
      </w:r>
    </w:p>
    <w:p w14:paraId="030D9A49" w14:textId="77777777" w:rsidR="00633ABD" w:rsidRDefault="00633ABD" w:rsidP="00214402">
      <w:pPr>
        <w:pStyle w:val="Nzev"/>
        <w:spacing w:before="120"/>
        <w:ind w:right="553"/>
        <w:rPr>
          <w:rFonts w:ascii="Calibri" w:hAnsi="Calibri" w:cs="Arial"/>
          <w:b w:val="0"/>
          <w:color w:val="000000"/>
          <w:sz w:val="28"/>
          <w:szCs w:val="22"/>
        </w:rPr>
      </w:pPr>
    </w:p>
    <w:p w14:paraId="3BE49B9E" w14:textId="77777777" w:rsidR="00633ABD" w:rsidRPr="008957FB" w:rsidRDefault="00633ABD" w:rsidP="00633ABD">
      <w:pPr>
        <w:pStyle w:val="Nzev"/>
        <w:ind w:right="553"/>
        <w:rPr>
          <w:rFonts w:ascii="Calibri" w:hAnsi="Calibri" w:cs="Arial"/>
          <w:b w:val="0"/>
          <w:color w:val="000000"/>
          <w:sz w:val="28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633ABD" w:rsidRPr="00A610DA" w14:paraId="26CE5916" w14:textId="77777777" w:rsidTr="00A04CF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32BF9C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1EDB1E4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>_______________________</w:t>
            </w:r>
          </w:p>
        </w:tc>
      </w:tr>
      <w:tr w:rsidR="00633ABD" w:rsidRPr="00A610DA" w14:paraId="62767003" w14:textId="77777777" w:rsidTr="00A04CF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53C71FD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AEDDE51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>_______________________</w:t>
            </w:r>
          </w:p>
        </w:tc>
      </w:tr>
      <w:tr w:rsidR="00633ABD" w:rsidRPr="00A610DA" w14:paraId="6331414F" w14:textId="77777777" w:rsidTr="00A04CF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B411D5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B1D040D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>_______________________</w:t>
            </w:r>
          </w:p>
        </w:tc>
      </w:tr>
    </w:tbl>
    <w:p w14:paraId="73A364B0" w14:textId="77777777" w:rsidR="00633ABD" w:rsidRPr="00A610DA" w:rsidRDefault="00633ABD" w:rsidP="00633ABD">
      <w:pPr>
        <w:ind w:right="553"/>
        <w:rPr>
          <w:rFonts w:ascii="Calibri" w:hAnsi="Calibri"/>
          <w:b/>
        </w:rPr>
      </w:pPr>
      <w:r w:rsidRPr="00A610DA">
        <w:rPr>
          <w:rFonts w:ascii="Calibri" w:hAnsi="Calibri"/>
          <w:b/>
        </w:rPr>
        <w:t>zapsaný v obchodním rejstříku vedeném _______________________</w:t>
      </w:r>
    </w:p>
    <w:p w14:paraId="5E5AB0D7" w14:textId="77777777" w:rsidR="00633ABD" w:rsidRPr="00A610DA" w:rsidRDefault="00633ABD" w:rsidP="00633ABD">
      <w:pPr>
        <w:ind w:right="553"/>
        <w:rPr>
          <w:rFonts w:ascii="Calibri" w:hAnsi="Calibri"/>
          <w:b/>
        </w:rPr>
      </w:pPr>
    </w:p>
    <w:p w14:paraId="583F2084" w14:textId="77777777" w:rsidR="00633ABD" w:rsidRPr="00A610DA" w:rsidRDefault="00633ABD" w:rsidP="00633ABD">
      <w:pPr>
        <w:ind w:right="553"/>
        <w:rPr>
          <w:rFonts w:ascii="Calibri" w:hAnsi="Calibri"/>
        </w:rPr>
      </w:pPr>
      <w:r w:rsidRPr="00A610DA">
        <w:rPr>
          <w:rFonts w:ascii="Calibri" w:hAnsi="Calibri"/>
          <w:b/>
        </w:rPr>
        <w:t xml:space="preserve">(dále jen </w:t>
      </w:r>
      <w:r w:rsidRPr="00A610DA">
        <w:rPr>
          <w:rFonts w:ascii="Calibri" w:hAnsi="Calibri"/>
        </w:rPr>
        <w:t>„</w:t>
      </w:r>
      <w:r w:rsidRPr="00A610DA">
        <w:rPr>
          <w:rFonts w:ascii="Calibri" w:hAnsi="Calibri"/>
          <w:b/>
        </w:rPr>
        <w:t>dodavatel</w:t>
      </w:r>
      <w:r w:rsidRPr="00A610DA">
        <w:rPr>
          <w:rFonts w:ascii="Calibri" w:hAnsi="Calibri"/>
        </w:rPr>
        <w:t xml:space="preserve">“)  </w:t>
      </w:r>
    </w:p>
    <w:p w14:paraId="08CF3DD3" w14:textId="77777777" w:rsidR="00633ABD" w:rsidRPr="004A26D9" w:rsidRDefault="00633ABD" w:rsidP="00633ABD">
      <w:pPr>
        <w:spacing w:after="94" w:line="259" w:lineRule="auto"/>
        <w:ind w:right="553"/>
        <w:rPr>
          <w:rFonts w:ascii="Calibri" w:hAnsi="Calibri"/>
          <w:sz w:val="22"/>
          <w:szCs w:val="22"/>
        </w:rPr>
      </w:pPr>
    </w:p>
    <w:p w14:paraId="11838146" w14:textId="2D01D960" w:rsidR="00633ABD" w:rsidRPr="00513626" w:rsidRDefault="00633ABD" w:rsidP="00633ABD">
      <w:pPr>
        <w:spacing w:before="120"/>
        <w:ind w:right="1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73B50" w:rsidRPr="00773B50">
        <w:rPr>
          <w:rFonts w:ascii="Calibri" w:eastAsia="Calibri" w:hAnsi="Calibri" w:cs="Calibri"/>
          <w:b/>
          <w:bCs/>
          <w:sz w:val="22"/>
          <w:szCs w:val="22"/>
        </w:rPr>
        <w:t>Skleněné a kovové konstrukce Lesovny FLD</w:t>
      </w:r>
      <w:r w:rsidR="00773B50">
        <w:rPr>
          <w:rFonts w:ascii="Calibri" w:eastAsia="Calibri" w:hAnsi="Calibri" w:cs="Calibri"/>
          <w:b/>
          <w:bCs/>
          <w:sz w:val="22"/>
          <w:szCs w:val="22"/>
        </w:rPr>
        <w:t>“</w:t>
      </w:r>
      <w:r w:rsidR="00773B50" w:rsidRPr="00773B50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513626">
        <w:rPr>
          <w:rFonts w:asciiTheme="minorHAnsi" w:hAnsiTheme="minorHAnsi" w:cstheme="minorHAnsi"/>
          <w:sz w:val="22"/>
          <w:szCs w:val="22"/>
        </w:rPr>
        <w:t xml:space="preserve">čestně prohlašuje, že splňuje ekonomickou kvalifikaci, tedy že v posledních 3 letech před zahájením zadávacího řízení dosáhl ročního obratu ve výši: </w:t>
      </w:r>
    </w:p>
    <w:p w14:paraId="7D03280D" w14:textId="77777777" w:rsidR="00633ABD" w:rsidRPr="008957FB" w:rsidRDefault="00633ABD" w:rsidP="00633ABD">
      <w:pPr>
        <w:spacing w:before="120"/>
        <w:ind w:right="1"/>
        <w:rPr>
          <w:rFonts w:ascii="Calibri" w:hAnsi="Calibri" w:cs="Lucida Sans Unicode"/>
          <w:spacing w:val="-6"/>
          <w:sz w:val="20"/>
          <w:szCs w:val="20"/>
        </w:rPr>
      </w:pPr>
    </w:p>
    <w:tbl>
      <w:tblPr>
        <w:tblW w:w="8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402"/>
      </w:tblGrid>
      <w:tr w:rsidR="00633ABD" w:rsidRPr="00CA344B" w14:paraId="52F9E6B8" w14:textId="77777777" w:rsidTr="00C709B1">
        <w:trPr>
          <w:trHeight w:val="326"/>
          <w:jc w:val="center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481D1" w14:textId="77777777" w:rsidR="00633ABD" w:rsidRPr="00CA344B" w:rsidRDefault="00633ABD" w:rsidP="00C709B1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</w:pPr>
            <w:r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  <w:t>Účetní období</w:t>
            </w:r>
          </w:p>
        </w:tc>
        <w:tc>
          <w:tcPr>
            <w:tcW w:w="5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51BF1" w14:textId="77777777" w:rsidR="00633ABD" w:rsidRPr="00CA344B" w:rsidRDefault="00633ABD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</w:pPr>
            <w:r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  <w:t>Výše obratu dosažená dodavatelem</w:t>
            </w:r>
          </w:p>
          <w:p w14:paraId="7F5DF7D7" w14:textId="77777777" w:rsidR="00633ABD" w:rsidRPr="00CA344B" w:rsidRDefault="00633ABD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</w:pPr>
          </w:p>
        </w:tc>
      </w:tr>
      <w:tr w:rsidR="00633ABD" w:rsidRPr="00CA344B" w14:paraId="3D737BF8" w14:textId="77777777" w:rsidTr="00C709B1">
        <w:trPr>
          <w:trHeight w:val="855"/>
          <w:jc w:val="center"/>
        </w:trPr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15052C" w14:textId="33613EBC" w:rsidR="00633ABD" w:rsidRPr="00CA344B" w:rsidRDefault="004D7231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  <w:r>
              <w:rPr>
                <w:rFonts w:ascii="Calibri" w:hAnsi="Calibri" w:cs="Lucida Sans Unicode"/>
                <w:spacing w:val="-6"/>
                <w:sz w:val="22"/>
                <w:szCs w:val="22"/>
              </w:rPr>
              <w:t>202</w:t>
            </w:r>
            <w:r w:rsidR="00D23A1A">
              <w:rPr>
                <w:rFonts w:ascii="Calibri" w:hAnsi="Calibri" w:cs="Lucida Sans Unicode"/>
                <w:spacing w:val="-6"/>
                <w:sz w:val="22"/>
                <w:szCs w:val="22"/>
              </w:rPr>
              <w:t>2</w:t>
            </w:r>
          </w:p>
        </w:tc>
        <w:tc>
          <w:tcPr>
            <w:tcW w:w="5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744B24" w14:textId="77777777" w:rsidR="00633ABD" w:rsidRPr="00CA344B" w:rsidRDefault="00633ABD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</w:p>
        </w:tc>
      </w:tr>
      <w:tr w:rsidR="00633ABD" w:rsidRPr="00CA344B" w14:paraId="3ABF23EB" w14:textId="77777777" w:rsidTr="00C709B1">
        <w:trPr>
          <w:trHeight w:val="855"/>
          <w:jc w:val="center"/>
        </w:trPr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67B569" w14:textId="70AFD268" w:rsidR="00633ABD" w:rsidRPr="00CA344B" w:rsidRDefault="004D7231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  <w:r>
              <w:rPr>
                <w:rFonts w:ascii="Calibri" w:hAnsi="Calibri" w:cs="Lucida Sans Unicode"/>
                <w:spacing w:val="-6"/>
                <w:sz w:val="22"/>
                <w:szCs w:val="22"/>
              </w:rPr>
              <w:t>202</w:t>
            </w:r>
            <w:r w:rsidR="00D23A1A">
              <w:rPr>
                <w:rFonts w:ascii="Calibri" w:hAnsi="Calibri" w:cs="Lucida Sans Unicode"/>
                <w:spacing w:val="-6"/>
                <w:sz w:val="22"/>
                <w:szCs w:val="22"/>
              </w:rPr>
              <w:t>3</w:t>
            </w:r>
          </w:p>
        </w:tc>
        <w:tc>
          <w:tcPr>
            <w:tcW w:w="5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A7283B" w14:textId="77777777" w:rsidR="00633ABD" w:rsidRPr="00CA344B" w:rsidRDefault="00633ABD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</w:p>
        </w:tc>
      </w:tr>
      <w:tr w:rsidR="00633ABD" w:rsidRPr="00CA344B" w14:paraId="3164C02E" w14:textId="77777777" w:rsidTr="00C709B1">
        <w:trPr>
          <w:trHeight w:val="855"/>
          <w:jc w:val="center"/>
        </w:trPr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D1C8F5" w14:textId="265034BF" w:rsidR="00633ABD" w:rsidRPr="00CA344B" w:rsidRDefault="004D7231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  <w:r>
              <w:rPr>
                <w:rFonts w:ascii="Calibri" w:hAnsi="Calibri" w:cs="Lucida Sans Unicode"/>
                <w:spacing w:val="-6"/>
                <w:sz w:val="22"/>
                <w:szCs w:val="22"/>
              </w:rPr>
              <w:t>202</w:t>
            </w:r>
            <w:r w:rsidR="00D23A1A">
              <w:rPr>
                <w:rFonts w:ascii="Calibri" w:hAnsi="Calibri" w:cs="Lucida Sans Unicode"/>
                <w:spacing w:val="-6"/>
                <w:sz w:val="22"/>
                <w:szCs w:val="22"/>
              </w:rPr>
              <w:t>4</w:t>
            </w:r>
          </w:p>
        </w:tc>
        <w:tc>
          <w:tcPr>
            <w:tcW w:w="5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174FFE" w14:textId="77777777" w:rsidR="00633ABD" w:rsidRPr="00CA344B" w:rsidRDefault="00633ABD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</w:p>
        </w:tc>
      </w:tr>
    </w:tbl>
    <w:p w14:paraId="0569EBB2" w14:textId="77777777" w:rsidR="00214402" w:rsidRDefault="00214402" w:rsidP="00633ABD">
      <w:pPr>
        <w:ind w:right="1"/>
        <w:rPr>
          <w:rFonts w:ascii="Calibri" w:hAnsi="Calibri"/>
          <w:sz w:val="22"/>
          <w:szCs w:val="22"/>
        </w:rPr>
      </w:pPr>
    </w:p>
    <w:p w14:paraId="1A792089" w14:textId="77777777" w:rsidR="00214402" w:rsidRDefault="00214402" w:rsidP="00633ABD">
      <w:pPr>
        <w:ind w:right="1"/>
        <w:rPr>
          <w:rFonts w:ascii="Calibri" w:hAnsi="Calibri"/>
          <w:sz w:val="22"/>
          <w:szCs w:val="22"/>
        </w:rPr>
      </w:pPr>
    </w:p>
    <w:p w14:paraId="04E3A8A7" w14:textId="33E1DCD2" w:rsidR="00633ABD" w:rsidRPr="004A26D9" w:rsidRDefault="00633ABD" w:rsidP="00633ABD">
      <w:pPr>
        <w:ind w:right="1"/>
        <w:rPr>
          <w:rFonts w:ascii="Calibri" w:hAnsi="Calibri"/>
          <w:sz w:val="22"/>
          <w:szCs w:val="22"/>
        </w:rPr>
      </w:pPr>
      <w:r w:rsidRPr="004A26D9">
        <w:rPr>
          <w:rFonts w:ascii="Calibri" w:hAnsi="Calibri"/>
          <w:sz w:val="22"/>
          <w:szCs w:val="22"/>
        </w:rPr>
        <w:t xml:space="preserve">V ________________ dne _____________ </w:t>
      </w:r>
    </w:p>
    <w:p w14:paraId="2CC9C48B" w14:textId="77777777" w:rsidR="00633ABD" w:rsidRPr="004A26D9" w:rsidRDefault="00633ABD" w:rsidP="00633ABD">
      <w:pPr>
        <w:ind w:right="1"/>
        <w:rPr>
          <w:rFonts w:ascii="Calibri" w:hAnsi="Calibri"/>
          <w:sz w:val="22"/>
          <w:szCs w:val="22"/>
        </w:rPr>
      </w:pPr>
    </w:p>
    <w:p w14:paraId="5385D2F9" w14:textId="77777777" w:rsidR="00633ABD" w:rsidRPr="004A26D9" w:rsidRDefault="00633ABD" w:rsidP="00633ABD">
      <w:pPr>
        <w:ind w:right="1"/>
        <w:rPr>
          <w:rFonts w:ascii="Calibri" w:hAnsi="Calibri"/>
          <w:sz w:val="22"/>
          <w:szCs w:val="22"/>
        </w:rPr>
      </w:pPr>
    </w:p>
    <w:p w14:paraId="4FFB896D" w14:textId="77777777" w:rsidR="00633ABD" w:rsidRPr="004A26D9" w:rsidRDefault="00633ABD" w:rsidP="00633ABD">
      <w:pPr>
        <w:ind w:right="1"/>
        <w:rPr>
          <w:rFonts w:ascii="Calibri" w:hAnsi="Calibri"/>
          <w:sz w:val="22"/>
          <w:szCs w:val="22"/>
        </w:rPr>
      </w:pPr>
    </w:p>
    <w:p w14:paraId="7FD3F4CF" w14:textId="77777777" w:rsidR="00633ABD" w:rsidRPr="004A26D9" w:rsidRDefault="00633ABD" w:rsidP="00633ABD">
      <w:pPr>
        <w:ind w:right="553"/>
        <w:rPr>
          <w:rFonts w:ascii="Calibri" w:hAnsi="Calibri"/>
          <w:sz w:val="22"/>
          <w:szCs w:val="22"/>
        </w:rPr>
      </w:pPr>
    </w:p>
    <w:p w14:paraId="01639DB8" w14:textId="77777777" w:rsidR="00633ABD" w:rsidRPr="004A26D9" w:rsidRDefault="00633ABD" w:rsidP="00633ABD">
      <w:pPr>
        <w:ind w:right="553"/>
        <w:rPr>
          <w:rFonts w:ascii="Calibri" w:hAnsi="Calibri"/>
          <w:sz w:val="22"/>
          <w:szCs w:val="22"/>
        </w:rPr>
      </w:pPr>
      <w:r w:rsidRPr="004A26D9">
        <w:rPr>
          <w:rFonts w:ascii="Calibri" w:hAnsi="Calibri"/>
          <w:sz w:val="22"/>
          <w:szCs w:val="22"/>
        </w:rPr>
        <w:t xml:space="preserve">____________________________________ </w:t>
      </w:r>
    </w:p>
    <w:p w14:paraId="65A63A56" w14:textId="77777777" w:rsidR="00633ABD" w:rsidRDefault="00633ABD" w:rsidP="00633ABD">
      <w:pPr>
        <w:rPr>
          <w:rFonts w:ascii="Calibri" w:hAnsi="Calibri"/>
          <w:sz w:val="22"/>
          <w:szCs w:val="22"/>
        </w:rPr>
      </w:pPr>
      <w:r w:rsidRPr="004A26D9">
        <w:rPr>
          <w:rFonts w:ascii="Calibri" w:hAnsi="Calibri"/>
          <w:sz w:val="22"/>
          <w:szCs w:val="22"/>
        </w:rPr>
        <w:t>[Jméno oprávněné osoby / označení funkce]</w:t>
      </w:r>
    </w:p>
    <w:p w14:paraId="3518F2AD" w14:textId="77777777" w:rsidR="00633ABD" w:rsidRPr="00276D13" w:rsidRDefault="00633ABD" w:rsidP="00633ABD">
      <w:pPr>
        <w:adjustRightInd w:val="0"/>
        <w:spacing w:after="120"/>
        <w:rPr>
          <w:rFonts w:ascii="Calibri" w:hAnsi="Calibri" w:cs="Arial"/>
          <w:b/>
          <w:color w:val="000000"/>
          <w:sz w:val="28"/>
          <w:szCs w:val="22"/>
        </w:rPr>
      </w:pPr>
    </w:p>
    <w:p w14:paraId="1A529D68" w14:textId="7AC69B58" w:rsidR="00540B7A" w:rsidRDefault="00633ABD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8DBD0E1" w14:textId="77777777" w:rsidR="00452DC9" w:rsidRPr="00214402" w:rsidRDefault="00452DC9" w:rsidP="00452DC9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53E94804" w14:textId="77777777" w:rsidR="00452DC9" w:rsidRPr="00214402" w:rsidRDefault="00452DC9" w:rsidP="00452DC9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452DC9" w:rsidRPr="00A610DA" w14:paraId="54DF3B82" w14:textId="77777777" w:rsidTr="00C8785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77C9A18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2305FFD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452DC9" w:rsidRPr="00A610DA" w14:paraId="4F589EEF" w14:textId="77777777" w:rsidTr="00C8785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FAD8D3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C5CCE06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452DC9" w:rsidRPr="00A610DA" w14:paraId="5BE6E8B0" w14:textId="77777777" w:rsidTr="00C8785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5D6201A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29A40CA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2B459D5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4799D81" w14:textId="77777777" w:rsidR="00452DC9" w:rsidRPr="00A610DA" w:rsidRDefault="00452DC9" w:rsidP="00452DC9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089C281F" w14:textId="77777777" w:rsidR="00452DC9" w:rsidRPr="00A610DA" w:rsidRDefault="00452DC9" w:rsidP="00452DC9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69BBE0F6" w14:textId="77777777" w:rsidR="00452DC9" w:rsidRPr="00214402" w:rsidRDefault="00452DC9" w:rsidP="00452DC9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67B223F1" w14:textId="73B3D033" w:rsidR="00452DC9" w:rsidRPr="00214402" w:rsidRDefault="00452DC9" w:rsidP="00452DC9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73B50" w:rsidRPr="00773B50">
        <w:rPr>
          <w:rFonts w:ascii="Calibri" w:eastAsia="Calibri" w:hAnsi="Calibri" w:cs="Calibri"/>
          <w:b/>
          <w:bCs/>
          <w:sz w:val="22"/>
          <w:szCs w:val="22"/>
        </w:rPr>
        <w:t>Skleněné a kovové konstrukce Lesovny FLD</w:t>
      </w:r>
      <w:r>
        <w:rPr>
          <w:rFonts w:ascii="Calibri" w:eastAsia="Calibri" w:hAnsi="Calibri" w:cs="Calibri"/>
          <w:b/>
          <w:bCs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14402">
        <w:rPr>
          <w:rFonts w:asciiTheme="minorHAnsi" w:hAnsiTheme="minorHAnsi" w:cstheme="minorHAnsi"/>
          <w:sz w:val="22"/>
          <w:szCs w:val="22"/>
        </w:rPr>
        <w:t xml:space="preserve">) zákona č. 134/2016 Sb., o zadávání </w:t>
      </w:r>
      <w:r w:rsidRPr="0096771F">
        <w:rPr>
          <w:rFonts w:asciiTheme="minorHAnsi" w:hAnsiTheme="minorHAnsi" w:cstheme="minorHAnsi"/>
          <w:sz w:val="22"/>
          <w:szCs w:val="22"/>
        </w:rPr>
        <w:t xml:space="preserve">veřejných zakázek, tedy že v posledních 5 letech před zahájením zadávacího řízení poskytl níže uvedené </w:t>
      </w:r>
      <w:r w:rsidRPr="00953F1C">
        <w:rPr>
          <w:rFonts w:asciiTheme="minorHAnsi" w:hAnsiTheme="minorHAnsi" w:cstheme="minorHAnsi"/>
          <w:sz w:val="22"/>
          <w:szCs w:val="22"/>
        </w:rPr>
        <w:t>stavební práce:</w:t>
      </w:r>
    </w:p>
    <w:p w14:paraId="3819C7F1" w14:textId="77777777" w:rsidR="00452DC9" w:rsidRPr="00214402" w:rsidRDefault="00452DC9" w:rsidP="00452DC9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501837E6" w14:textId="77777777" w:rsidR="00452DC9" w:rsidRPr="00214402" w:rsidRDefault="00452DC9" w:rsidP="00452DC9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452DC9" w:rsidRPr="00214402" w14:paraId="7D4D1648" w14:textId="77777777" w:rsidTr="00C8785D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C255A1B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4FFE98B2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34CB2A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62F6AF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9E44C2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12C08E43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01E5445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269389D3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051B2452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452DC9" w:rsidRPr="00214402" w14:paraId="6CAAB3E4" w14:textId="77777777" w:rsidTr="00C8785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15CC6B7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400604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6338F62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3108AD4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E8252B" w:rsidRPr="00214402" w14:paraId="0AA5228B" w14:textId="77777777" w:rsidTr="00C8785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E7D1DE5" w14:textId="77777777" w:rsidR="00E8252B" w:rsidRPr="00214402" w:rsidRDefault="00E8252B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0A352" w14:textId="77777777" w:rsidR="00E8252B" w:rsidRPr="00214402" w:rsidRDefault="00E8252B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6AB6656A" w14:textId="77777777" w:rsidR="00E8252B" w:rsidRPr="00214402" w:rsidRDefault="00E8252B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25D9189" w14:textId="77777777" w:rsidR="00E8252B" w:rsidRPr="00214402" w:rsidRDefault="00E8252B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6BC4199A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D1718D0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A1FC4BE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FCB9D6B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1162D708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7E01A7C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B64D2F4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5FD8E31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B44C671" w14:textId="77777777" w:rsidR="00452DC9" w:rsidRPr="00214402" w:rsidRDefault="00452DC9" w:rsidP="00452DC9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787DB251" w14:textId="77777777" w:rsidR="00452DC9" w:rsidRPr="00214402" w:rsidRDefault="00452DC9" w:rsidP="00452DC9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C964EE7" w14:textId="618DA05A" w:rsidR="00452DC9" w:rsidRDefault="00452DC9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603F25E" w14:textId="35B59B53" w:rsidR="00040104" w:rsidRDefault="00040104" w:rsidP="00C74D29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A610DA" w:rsidRDefault="00FC3B4F" w:rsidP="00C74D29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A610DA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FC3B4F" w:rsidRPr="00A610DA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FC3B4F" w:rsidRPr="00A610DA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6A2939C6" w14:textId="77777777" w:rsidR="00FC3B4F" w:rsidRPr="00A610DA" w:rsidRDefault="00FC3B4F" w:rsidP="00FC3B4F">
      <w:pPr>
        <w:ind w:right="553"/>
        <w:rPr>
          <w:rFonts w:asciiTheme="minorHAnsi" w:hAnsiTheme="minorHAnsi" w:cstheme="minorHAnsi"/>
          <w:b/>
        </w:rPr>
      </w:pPr>
    </w:p>
    <w:p w14:paraId="4A9A5ECF" w14:textId="77777777" w:rsidR="00FC3B4F" w:rsidRPr="00A610DA" w:rsidRDefault="00FC3B4F" w:rsidP="00FC3B4F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F340B09" w14:textId="77777777" w:rsidR="00FC3B4F" w:rsidRPr="00A610DA" w:rsidRDefault="00FC3B4F" w:rsidP="00FC3B4F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7F81B2ED" w:rsidR="005F26E8" w:rsidRPr="00513626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>názvem</w:t>
      </w:r>
      <w:r w:rsidR="00212FD8" w:rsidRPr="008F4B33">
        <w:rPr>
          <w:rFonts w:asciiTheme="minorHAnsi" w:hAnsiTheme="minorHAnsi" w:cstheme="minorHAnsi"/>
          <w:sz w:val="22"/>
          <w:szCs w:val="22"/>
        </w:rPr>
        <w:t xml:space="preserve"> </w:t>
      </w:r>
      <w:r w:rsidR="00A0583A"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73B50" w:rsidRPr="00773B50">
        <w:rPr>
          <w:rFonts w:ascii="Calibri" w:eastAsia="Calibri" w:hAnsi="Calibri" w:cs="Calibri"/>
          <w:b/>
          <w:bCs/>
          <w:sz w:val="22"/>
          <w:szCs w:val="22"/>
        </w:rPr>
        <w:t>Skleněné a kovové konstrukce Lesovny FLD</w:t>
      </w:r>
      <w:r w:rsidR="00452DC9">
        <w:rPr>
          <w:rFonts w:ascii="Calibri" w:eastAsia="Calibri" w:hAnsi="Calibri" w:cs="Calibri"/>
          <w:b/>
          <w:bCs/>
          <w:sz w:val="22"/>
          <w:szCs w:val="22"/>
        </w:rPr>
        <w:t>“</w:t>
      </w:r>
      <w:r w:rsidR="00452DC9">
        <w:rPr>
          <w:rFonts w:asciiTheme="minorHAnsi" w:hAnsiTheme="minorHAnsi" w:cstheme="minorHAnsi"/>
          <w:sz w:val="22"/>
          <w:szCs w:val="22"/>
        </w:rPr>
        <w:t xml:space="preserve"> </w:t>
      </w:r>
      <w:r w:rsidRPr="00513626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 w:rsidRPr="00513626">
        <w:rPr>
          <w:rFonts w:asciiTheme="minorHAnsi" w:hAnsiTheme="minorHAnsi" w:cstheme="minorHAnsi"/>
          <w:sz w:val="22"/>
          <w:szCs w:val="22"/>
        </w:rPr>
        <w:t> </w:t>
      </w:r>
      <w:r w:rsidRPr="00513626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 w:rsidRPr="00513626">
        <w:rPr>
          <w:rFonts w:asciiTheme="minorHAnsi" w:hAnsiTheme="minorHAnsi" w:cstheme="minorHAnsi"/>
          <w:sz w:val="22"/>
          <w:szCs w:val="22"/>
        </w:rPr>
        <w:t> </w:t>
      </w:r>
      <w:r w:rsidRPr="00513626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513626">
        <w:rPr>
          <w:rFonts w:asciiTheme="minorHAnsi" w:hAnsiTheme="minorHAnsi" w:cstheme="minorHAnsi"/>
          <w:sz w:val="22"/>
          <w:szCs w:val="22"/>
        </w:rPr>
        <w:t>tedy že</w:t>
      </w:r>
      <w:r w:rsidR="00563566" w:rsidRPr="00513626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513626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513626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513626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513626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</w:t>
      </w:r>
      <w:r w:rsidR="00C11BBB" w:rsidRPr="00513626">
        <w:rPr>
          <w:rFonts w:asciiTheme="minorHAnsi" w:hAnsiTheme="minorHAnsi" w:cstheme="minorHAnsi"/>
          <w:color w:val="auto"/>
        </w:rPr>
        <w:t>em</w:t>
      </w:r>
      <w:r w:rsidRPr="00513626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2C8947A0" w14:textId="77777777" w:rsidR="00214402" w:rsidRDefault="00214402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9297AA1" w14:textId="77777777" w:rsidR="00214402" w:rsidRDefault="00214402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C2A2577" w14:textId="298D9F6A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6E8CEB0F" w14:textId="7AB5BC8D" w:rsidR="00B72D51" w:rsidRPr="004D3263" w:rsidRDefault="00B72D51" w:rsidP="003E4000">
      <w:pPr>
        <w:keepNext/>
        <w:keepLines/>
        <w:spacing w:before="120"/>
        <w:ind w:right="556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B72D51" w:rsidRPr="004D326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5544" w14:textId="77777777" w:rsidR="003F646B" w:rsidRDefault="003F646B" w:rsidP="00764234">
      <w:pPr>
        <w:spacing w:line="240" w:lineRule="auto"/>
      </w:pPr>
      <w:r>
        <w:separator/>
      </w:r>
    </w:p>
  </w:endnote>
  <w:endnote w:type="continuationSeparator" w:id="0">
    <w:p w14:paraId="125534D2" w14:textId="77777777" w:rsidR="003F646B" w:rsidRDefault="003F646B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8CE7" w14:textId="77777777" w:rsidR="003F646B" w:rsidRDefault="003F646B" w:rsidP="00764234">
      <w:pPr>
        <w:spacing w:line="240" w:lineRule="auto"/>
      </w:pPr>
      <w:r>
        <w:separator/>
      </w:r>
    </w:p>
  </w:footnote>
  <w:footnote w:type="continuationSeparator" w:id="0">
    <w:p w14:paraId="5CAFB0F7" w14:textId="77777777" w:rsidR="003F646B" w:rsidRDefault="003F646B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74EB9945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22BE2"/>
    <w:rsid w:val="00040104"/>
    <w:rsid w:val="00040A70"/>
    <w:rsid w:val="00061D20"/>
    <w:rsid w:val="00080D68"/>
    <w:rsid w:val="000868C7"/>
    <w:rsid w:val="000B2CE9"/>
    <w:rsid w:val="000B2D38"/>
    <w:rsid w:val="000C069E"/>
    <w:rsid w:val="00122811"/>
    <w:rsid w:val="0015263C"/>
    <w:rsid w:val="00175282"/>
    <w:rsid w:val="00181376"/>
    <w:rsid w:val="001B5A57"/>
    <w:rsid w:val="001C10B2"/>
    <w:rsid w:val="001C59EE"/>
    <w:rsid w:val="001C6441"/>
    <w:rsid w:val="00212FD8"/>
    <w:rsid w:val="00214402"/>
    <w:rsid w:val="00214FE4"/>
    <w:rsid w:val="002227F1"/>
    <w:rsid w:val="00260271"/>
    <w:rsid w:val="00273291"/>
    <w:rsid w:val="00281F4B"/>
    <w:rsid w:val="0028627C"/>
    <w:rsid w:val="00294A66"/>
    <w:rsid w:val="002D0064"/>
    <w:rsid w:val="002D5B00"/>
    <w:rsid w:val="002E3BAC"/>
    <w:rsid w:val="002F564D"/>
    <w:rsid w:val="00305B0E"/>
    <w:rsid w:val="00326DB0"/>
    <w:rsid w:val="0035701C"/>
    <w:rsid w:val="003755A6"/>
    <w:rsid w:val="003872A6"/>
    <w:rsid w:val="003C3B07"/>
    <w:rsid w:val="003C3C07"/>
    <w:rsid w:val="003E4000"/>
    <w:rsid w:val="003F646B"/>
    <w:rsid w:val="004067A8"/>
    <w:rsid w:val="00434468"/>
    <w:rsid w:val="00436277"/>
    <w:rsid w:val="00452DC9"/>
    <w:rsid w:val="004654B0"/>
    <w:rsid w:val="00483268"/>
    <w:rsid w:val="004B29F5"/>
    <w:rsid w:val="004C724B"/>
    <w:rsid w:val="004D0777"/>
    <w:rsid w:val="004D3263"/>
    <w:rsid w:val="004D7231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D1EB6"/>
    <w:rsid w:val="005F26E8"/>
    <w:rsid w:val="005F7A68"/>
    <w:rsid w:val="00602B7F"/>
    <w:rsid w:val="00633ABD"/>
    <w:rsid w:val="006540A9"/>
    <w:rsid w:val="006664A4"/>
    <w:rsid w:val="00672333"/>
    <w:rsid w:val="006C1B7C"/>
    <w:rsid w:val="006C59E7"/>
    <w:rsid w:val="006E13AC"/>
    <w:rsid w:val="0072108D"/>
    <w:rsid w:val="00741A62"/>
    <w:rsid w:val="00764234"/>
    <w:rsid w:val="00767673"/>
    <w:rsid w:val="00773B50"/>
    <w:rsid w:val="00777271"/>
    <w:rsid w:val="007C46E1"/>
    <w:rsid w:val="007D28B2"/>
    <w:rsid w:val="007D3251"/>
    <w:rsid w:val="007F14BC"/>
    <w:rsid w:val="008031AC"/>
    <w:rsid w:val="0084741C"/>
    <w:rsid w:val="008474BE"/>
    <w:rsid w:val="00850E14"/>
    <w:rsid w:val="00872BD0"/>
    <w:rsid w:val="00873918"/>
    <w:rsid w:val="00880FEF"/>
    <w:rsid w:val="00882D3A"/>
    <w:rsid w:val="008916A6"/>
    <w:rsid w:val="008D77B9"/>
    <w:rsid w:val="008E3384"/>
    <w:rsid w:val="008F46C2"/>
    <w:rsid w:val="008F4B33"/>
    <w:rsid w:val="008F6777"/>
    <w:rsid w:val="00953F1C"/>
    <w:rsid w:val="00964ADF"/>
    <w:rsid w:val="00966608"/>
    <w:rsid w:val="0096771F"/>
    <w:rsid w:val="009872BC"/>
    <w:rsid w:val="009B4FE6"/>
    <w:rsid w:val="009C5F94"/>
    <w:rsid w:val="009E0B9D"/>
    <w:rsid w:val="009F775B"/>
    <w:rsid w:val="00A0583A"/>
    <w:rsid w:val="00A50D53"/>
    <w:rsid w:val="00A51141"/>
    <w:rsid w:val="00A610DA"/>
    <w:rsid w:val="00A621F8"/>
    <w:rsid w:val="00A743B8"/>
    <w:rsid w:val="00A75995"/>
    <w:rsid w:val="00A96DD8"/>
    <w:rsid w:val="00AB0876"/>
    <w:rsid w:val="00AB08BE"/>
    <w:rsid w:val="00B00CD4"/>
    <w:rsid w:val="00B05930"/>
    <w:rsid w:val="00B14C61"/>
    <w:rsid w:val="00B162FB"/>
    <w:rsid w:val="00B21F04"/>
    <w:rsid w:val="00B378E7"/>
    <w:rsid w:val="00B404C0"/>
    <w:rsid w:val="00B72D51"/>
    <w:rsid w:val="00B8716F"/>
    <w:rsid w:val="00BB1F31"/>
    <w:rsid w:val="00BC2CA0"/>
    <w:rsid w:val="00BC2D8F"/>
    <w:rsid w:val="00BE02FD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913A2"/>
    <w:rsid w:val="00CA1D59"/>
    <w:rsid w:val="00CC50C6"/>
    <w:rsid w:val="00CD549E"/>
    <w:rsid w:val="00CF36E0"/>
    <w:rsid w:val="00D120A7"/>
    <w:rsid w:val="00D1773C"/>
    <w:rsid w:val="00D23A1A"/>
    <w:rsid w:val="00D66D5F"/>
    <w:rsid w:val="00D772D0"/>
    <w:rsid w:val="00DA7506"/>
    <w:rsid w:val="00DC2502"/>
    <w:rsid w:val="00DC37D8"/>
    <w:rsid w:val="00DC6851"/>
    <w:rsid w:val="00DD490A"/>
    <w:rsid w:val="00DD4B81"/>
    <w:rsid w:val="00DD6013"/>
    <w:rsid w:val="00E265FB"/>
    <w:rsid w:val="00E316B0"/>
    <w:rsid w:val="00E50F38"/>
    <w:rsid w:val="00E652C1"/>
    <w:rsid w:val="00E74363"/>
    <w:rsid w:val="00E8252B"/>
    <w:rsid w:val="00EA2C1B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B5F9B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152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656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2025-01-30T20:08:00Z</dcterms:created>
  <dcterms:modified xsi:type="dcterms:W3CDTF">2025-08-20T07:28:00Z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