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5843257B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F4239">
        <w:rPr>
          <w:rFonts w:asciiTheme="minorHAnsi" w:hAnsiTheme="minorHAnsi" w:cstheme="minorHAnsi"/>
          <w:b/>
          <w:bCs/>
          <w:sz w:val="22"/>
          <w:szCs w:val="22"/>
        </w:rPr>
        <w:t>Nákup datalogeru se senzory</w:t>
      </w:r>
      <w:r w:rsidR="001C1E50">
        <w:rPr>
          <w:rFonts w:asciiTheme="minorHAnsi" w:hAnsiTheme="minorHAnsi" w:cstheme="minorHAnsi"/>
          <w:b/>
          <w:bCs/>
          <w:sz w:val="22"/>
          <w:szCs w:val="22"/>
        </w:rPr>
        <w:t xml:space="preserve"> - II.</w:t>
      </w:r>
      <w:r w:rsidR="00536930" w:rsidRPr="009911FC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9911FC">
        <w:rPr>
          <w:rFonts w:asciiTheme="minorHAnsi" w:hAnsiTheme="minorHAnsi" w:cstheme="minorHAnsi"/>
          <w:sz w:val="22"/>
          <w:szCs w:val="22"/>
        </w:rPr>
        <w:t>čestně</w:t>
      </w:r>
      <w:r w:rsidRPr="002D0064">
        <w:rPr>
          <w:rFonts w:asciiTheme="minorHAnsi" w:hAnsiTheme="minorHAnsi" w:cstheme="minorHAnsi"/>
          <w:sz w:val="22"/>
          <w:szCs w:val="22"/>
        </w:rPr>
        <w:t xml:space="preserve">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58F4457F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F4239">
        <w:rPr>
          <w:rFonts w:asciiTheme="minorHAnsi" w:hAnsiTheme="minorHAnsi" w:cstheme="minorHAnsi"/>
          <w:b/>
          <w:bCs/>
          <w:sz w:val="22"/>
          <w:szCs w:val="22"/>
        </w:rPr>
        <w:t>Nákup datalogeru se senzory</w:t>
      </w:r>
      <w:r w:rsidR="001C1E50">
        <w:rPr>
          <w:rFonts w:asciiTheme="minorHAnsi" w:hAnsiTheme="minorHAnsi" w:cstheme="minorHAnsi"/>
          <w:b/>
          <w:bCs/>
          <w:sz w:val="22"/>
          <w:szCs w:val="22"/>
        </w:rPr>
        <w:t xml:space="preserve"> - II.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5A7A1C7E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F4239">
        <w:rPr>
          <w:rFonts w:asciiTheme="minorHAnsi" w:hAnsiTheme="minorHAnsi" w:cstheme="minorHAnsi"/>
          <w:b/>
          <w:bCs/>
          <w:sz w:val="22"/>
          <w:szCs w:val="22"/>
        </w:rPr>
        <w:t>Nákup datalogeru se senzory</w:t>
      </w:r>
      <w:r w:rsidR="00DA6F5F">
        <w:rPr>
          <w:rFonts w:asciiTheme="minorHAnsi" w:hAnsiTheme="minorHAnsi" w:cstheme="minorHAnsi"/>
          <w:b/>
          <w:bCs/>
          <w:sz w:val="22"/>
          <w:szCs w:val="22"/>
        </w:rPr>
        <w:t xml:space="preserve"> - II.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592167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2F5C255" w14:textId="77777777" w:rsidR="00582C3C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470B73F" w14:textId="43329D1D" w:rsidR="00582C3C" w:rsidRDefault="00582C3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C24857" w14:textId="77777777" w:rsidR="00582C3C" w:rsidRPr="002D0064" w:rsidRDefault="00582C3C" w:rsidP="00873918">
      <w:pPr>
        <w:rPr>
          <w:rFonts w:asciiTheme="minorHAnsi" w:hAnsiTheme="minorHAnsi" w:cstheme="minorHAnsi"/>
          <w:sz w:val="22"/>
          <w:szCs w:val="22"/>
        </w:rPr>
      </w:pPr>
    </w:p>
    <w:p w14:paraId="1238467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ED5AD66" w14:textId="77777777" w:rsidR="00582C3C" w:rsidRPr="002D0064" w:rsidRDefault="00582C3C" w:rsidP="00582C3C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669E56B" w14:textId="77777777" w:rsidR="00582C3C" w:rsidRPr="002C7E33" w:rsidRDefault="00582C3C" w:rsidP="00582C3C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8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582C3C" w:rsidRPr="002D0064" w14:paraId="55262946" w14:textId="77777777" w:rsidTr="009B6FFB">
        <w:trPr>
          <w:trHeight w:val="396"/>
        </w:trPr>
        <w:tc>
          <w:tcPr>
            <w:tcW w:w="1843" w:type="dxa"/>
            <w:hideMark/>
          </w:tcPr>
          <w:p w14:paraId="110E57B8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E47D794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3A3DE2AD" w14:textId="77777777" w:rsidTr="009B6FFB">
        <w:trPr>
          <w:trHeight w:val="397"/>
        </w:trPr>
        <w:tc>
          <w:tcPr>
            <w:tcW w:w="1843" w:type="dxa"/>
            <w:hideMark/>
          </w:tcPr>
          <w:p w14:paraId="340A3A79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0771F7D9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582C3C" w:rsidRPr="002D0064" w14:paraId="41682734" w14:textId="77777777" w:rsidTr="009B6FFB">
        <w:trPr>
          <w:trHeight w:val="306"/>
        </w:trPr>
        <w:tc>
          <w:tcPr>
            <w:tcW w:w="1843" w:type="dxa"/>
            <w:hideMark/>
          </w:tcPr>
          <w:p w14:paraId="732DCC14" w14:textId="77777777" w:rsidR="00582C3C" w:rsidRPr="002D0064" w:rsidRDefault="00582C3C" w:rsidP="009B6FFB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3EFB152D" w14:textId="77777777" w:rsidR="00582C3C" w:rsidRPr="002C7E33" w:rsidRDefault="00582C3C" w:rsidP="009B6FFB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53B4D726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5BAE9DCD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4E8A8DF" w14:textId="77777777" w:rsidR="00582C3C" w:rsidRDefault="00582C3C" w:rsidP="00582C3C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C43AE" w14:textId="2EBC73B5" w:rsidR="00582C3C" w:rsidRPr="002D0064" w:rsidRDefault="00582C3C" w:rsidP="00582C3C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A2E59">
        <w:rPr>
          <w:rFonts w:asciiTheme="minorHAnsi" w:hAnsiTheme="minorHAnsi" w:cstheme="minorHAnsi"/>
          <w:b/>
          <w:bCs/>
          <w:sz w:val="22"/>
          <w:szCs w:val="22"/>
        </w:rPr>
        <w:t>Nákup datalogeru se senzory</w:t>
      </w:r>
      <w:r w:rsidR="00DA6F5F">
        <w:rPr>
          <w:rFonts w:asciiTheme="minorHAnsi" w:hAnsiTheme="minorHAnsi" w:cstheme="minorHAnsi"/>
          <w:b/>
          <w:bCs/>
          <w:sz w:val="22"/>
          <w:szCs w:val="22"/>
        </w:rPr>
        <w:t xml:space="preserve"> - II.</w:t>
      </w:r>
      <w:r w:rsidRPr="00C2191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sz w:val="22"/>
          <w:szCs w:val="22"/>
        </w:rPr>
        <w:t xml:space="preserve"> 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D0064">
        <w:rPr>
          <w:rFonts w:asciiTheme="minorHAnsi" w:hAnsiTheme="minorHAnsi" w:cstheme="minorHAnsi"/>
          <w:sz w:val="22"/>
          <w:szCs w:val="22"/>
        </w:rPr>
        <w:t>) zákona č. 134/2016 Sb., o zadávání veřejných zakázek, tedy že v </w:t>
      </w:r>
      <w:r w:rsidRPr="003D126B">
        <w:rPr>
          <w:rFonts w:asciiTheme="minorHAnsi" w:hAnsiTheme="minorHAnsi" w:cstheme="minorHAnsi"/>
          <w:sz w:val="22"/>
          <w:szCs w:val="22"/>
        </w:rPr>
        <w:t>posledních 3 letech před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D0064">
        <w:rPr>
          <w:rFonts w:asciiTheme="minorHAnsi" w:hAnsiTheme="minorHAnsi" w:cstheme="minorHAnsi"/>
          <w:sz w:val="22"/>
          <w:szCs w:val="22"/>
        </w:rPr>
        <w:t xml:space="preserve">zahájením zadávacího řízení </w:t>
      </w:r>
      <w:r>
        <w:rPr>
          <w:rFonts w:asciiTheme="minorHAnsi" w:hAnsiTheme="minorHAnsi" w:cstheme="minorHAnsi"/>
          <w:sz w:val="22"/>
          <w:szCs w:val="22"/>
        </w:rPr>
        <w:t>poskytl</w:t>
      </w:r>
      <w:r w:rsidRPr="002D0064">
        <w:rPr>
          <w:rFonts w:asciiTheme="minorHAnsi" w:hAnsiTheme="minorHAnsi" w:cstheme="minorHAnsi"/>
          <w:sz w:val="22"/>
          <w:szCs w:val="22"/>
        </w:rPr>
        <w:t xml:space="preserve"> níže </w:t>
      </w:r>
      <w:r w:rsidRPr="00D665EC">
        <w:rPr>
          <w:rFonts w:asciiTheme="minorHAnsi" w:hAnsiTheme="minorHAnsi" w:cstheme="minorHAnsi"/>
          <w:sz w:val="22"/>
          <w:szCs w:val="22"/>
        </w:rPr>
        <w:t>uvedené dodávky:</w:t>
      </w:r>
    </w:p>
    <w:p w14:paraId="380D689E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582C3C" w:rsidRPr="002D0064" w14:paraId="18415C7D" w14:textId="77777777" w:rsidTr="009B6FFB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573395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606C4E9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004D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1F96B454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0B688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1B76C35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4BED6D7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31D37522" w14:textId="77777777" w:rsidR="00582C3C" w:rsidRPr="002D0064" w:rsidRDefault="00582C3C" w:rsidP="00016994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82C3C" w:rsidRPr="002D0064" w14:paraId="6DD064B7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85F7A9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AD67B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782D61E" w14:textId="77777777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15D27E6" w14:textId="6DCFEAF5" w:rsidR="00582C3C" w:rsidRPr="002D0064" w:rsidRDefault="00582C3C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1320A" w:rsidRPr="002D0064" w14:paraId="35FDB963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6FCE77A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92057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36A8E75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9E80B13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1320A" w:rsidRPr="002D0064" w14:paraId="35C466F1" w14:textId="77777777" w:rsidTr="009B6FFB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DA3B25D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E538E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6D84A26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2A16C4B" w14:textId="77777777" w:rsidR="0011320A" w:rsidRPr="002D0064" w:rsidRDefault="0011320A" w:rsidP="009B6FFB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EB4A93B" w14:textId="77777777" w:rsidR="00582C3C" w:rsidRDefault="00582C3C" w:rsidP="00582C3C">
      <w:pPr>
        <w:spacing w:line="216" w:lineRule="auto"/>
        <w:rPr>
          <w:rFonts w:asciiTheme="minorHAnsi" w:hAnsiTheme="minorHAnsi" w:cstheme="minorHAnsi"/>
          <w:spacing w:val="-6"/>
          <w:sz w:val="22"/>
        </w:rPr>
      </w:pPr>
    </w:p>
    <w:p w14:paraId="23CD1F44" w14:textId="77777777" w:rsidR="00582C3C" w:rsidRPr="002D0064" w:rsidRDefault="00582C3C" w:rsidP="00582C3C">
      <w:pPr>
        <w:spacing w:line="21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53DA9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88B3A97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0535D30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92AEC5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B92FF3" w14:textId="77777777" w:rsidR="00582C3C" w:rsidRPr="002D0064" w:rsidRDefault="00582C3C" w:rsidP="00582C3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1716A9A" w14:textId="77777777" w:rsidR="00582C3C" w:rsidRPr="002D0064" w:rsidRDefault="00582C3C" w:rsidP="00582C3C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7134A06" w14:textId="77777777" w:rsidR="00582C3C" w:rsidRPr="002D0064" w:rsidRDefault="00582C3C" w:rsidP="00582C3C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582C3C" w:rsidRPr="002D00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8390D" w14:textId="77777777" w:rsidR="00574693" w:rsidRDefault="00574693" w:rsidP="00764234">
      <w:pPr>
        <w:spacing w:line="240" w:lineRule="auto"/>
      </w:pPr>
      <w:r>
        <w:separator/>
      </w:r>
    </w:p>
  </w:endnote>
  <w:endnote w:type="continuationSeparator" w:id="0">
    <w:p w14:paraId="53802E4B" w14:textId="77777777" w:rsidR="00574693" w:rsidRDefault="00574693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1170" w14:textId="77777777" w:rsidR="00574693" w:rsidRDefault="00574693" w:rsidP="00764234">
      <w:pPr>
        <w:spacing w:line="240" w:lineRule="auto"/>
      </w:pPr>
      <w:r>
        <w:separator/>
      </w:r>
    </w:p>
  </w:footnote>
  <w:footnote w:type="continuationSeparator" w:id="0">
    <w:p w14:paraId="1196EDC2" w14:textId="77777777" w:rsidR="00574693" w:rsidRDefault="00574693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16994"/>
    <w:rsid w:val="00040104"/>
    <w:rsid w:val="00061D20"/>
    <w:rsid w:val="00080D68"/>
    <w:rsid w:val="000868C7"/>
    <w:rsid w:val="000B2CE9"/>
    <w:rsid w:val="000C684B"/>
    <w:rsid w:val="0011320A"/>
    <w:rsid w:val="00122811"/>
    <w:rsid w:val="0014395C"/>
    <w:rsid w:val="0014548C"/>
    <w:rsid w:val="00160156"/>
    <w:rsid w:val="00181376"/>
    <w:rsid w:val="001B5A57"/>
    <w:rsid w:val="001C1E50"/>
    <w:rsid w:val="001C59EE"/>
    <w:rsid w:val="001D795C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4E5261"/>
    <w:rsid w:val="00527DEA"/>
    <w:rsid w:val="00536930"/>
    <w:rsid w:val="00540B7A"/>
    <w:rsid w:val="0054304F"/>
    <w:rsid w:val="0055333B"/>
    <w:rsid w:val="00563566"/>
    <w:rsid w:val="00574693"/>
    <w:rsid w:val="005761D4"/>
    <w:rsid w:val="00582C3C"/>
    <w:rsid w:val="00585F0A"/>
    <w:rsid w:val="00595095"/>
    <w:rsid w:val="005B1B36"/>
    <w:rsid w:val="005C0F59"/>
    <w:rsid w:val="005F26E8"/>
    <w:rsid w:val="00602B7F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4741C"/>
    <w:rsid w:val="008474BE"/>
    <w:rsid w:val="00873918"/>
    <w:rsid w:val="00882D3A"/>
    <w:rsid w:val="008A2E59"/>
    <w:rsid w:val="00966608"/>
    <w:rsid w:val="00986E62"/>
    <w:rsid w:val="009911FC"/>
    <w:rsid w:val="009B4FE6"/>
    <w:rsid w:val="009C5F94"/>
    <w:rsid w:val="009E049D"/>
    <w:rsid w:val="009F26AB"/>
    <w:rsid w:val="009F775B"/>
    <w:rsid w:val="00A16348"/>
    <w:rsid w:val="00A50D53"/>
    <w:rsid w:val="00A51141"/>
    <w:rsid w:val="00A621F8"/>
    <w:rsid w:val="00A75995"/>
    <w:rsid w:val="00A96DD8"/>
    <w:rsid w:val="00AF4636"/>
    <w:rsid w:val="00AF7163"/>
    <w:rsid w:val="00B162FB"/>
    <w:rsid w:val="00B26590"/>
    <w:rsid w:val="00B35371"/>
    <w:rsid w:val="00B404C0"/>
    <w:rsid w:val="00B8716F"/>
    <w:rsid w:val="00BB1F31"/>
    <w:rsid w:val="00BC2CA0"/>
    <w:rsid w:val="00C06E19"/>
    <w:rsid w:val="00C11BBB"/>
    <w:rsid w:val="00C34DFC"/>
    <w:rsid w:val="00C377F9"/>
    <w:rsid w:val="00C6454B"/>
    <w:rsid w:val="00CC168E"/>
    <w:rsid w:val="00CD549E"/>
    <w:rsid w:val="00CF36E0"/>
    <w:rsid w:val="00D13C2E"/>
    <w:rsid w:val="00D66D5F"/>
    <w:rsid w:val="00DA6F5F"/>
    <w:rsid w:val="00DC633A"/>
    <w:rsid w:val="00DD4B81"/>
    <w:rsid w:val="00DD6013"/>
    <w:rsid w:val="00DF4239"/>
    <w:rsid w:val="00E265FB"/>
    <w:rsid w:val="00E50F38"/>
    <w:rsid w:val="00E652C1"/>
    <w:rsid w:val="00E80B8A"/>
    <w:rsid w:val="00E93A6E"/>
    <w:rsid w:val="00EB68C7"/>
    <w:rsid w:val="00EF174B"/>
    <w:rsid w:val="00F06909"/>
    <w:rsid w:val="00F149D1"/>
    <w:rsid w:val="00F25403"/>
    <w:rsid w:val="00F25DC9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2025-09-26T06:57:00Z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