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0AEB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2F28340" w14:textId="77777777" w:rsidTr="00764234">
        <w:trPr>
          <w:trHeight w:val="563"/>
        </w:trPr>
        <w:tc>
          <w:tcPr>
            <w:tcW w:w="1843" w:type="dxa"/>
          </w:tcPr>
          <w:p w14:paraId="0AFC9F5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187A3290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2FC243CB" w14:textId="77777777" w:rsidTr="00764234">
        <w:trPr>
          <w:trHeight w:val="396"/>
        </w:trPr>
        <w:tc>
          <w:tcPr>
            <w:tcW w:w="1843" w:type="dxa"/>
            <w:hideMark/>
          </w:tcPr>
          <w:p w14:paraId="4CA1E5E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79FE66F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C0F92DB" w14:textId="77777777" w:rsidTr="00764234">
        <w:trPr>
          <w:trHeight w:val="397"/>
        </w:trPr>
        <w:tc>
          <w:tcPr>
            <w:tcW w:w="1843" w:type="dxa"/>
            <w:hideMark/>
          </w:tcPr>
          <w:p w14:paraId="4AAF7FA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49C16A15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52B131FC" w14:textId="77777777" w:rsidTr="00764234">
        <w:trPr>
          <w:trHeight w:val="306"/>
        </w:trPr>
        <w:tc>
          <w:tcPr>
            <w:tcW w:w="1843" w:type="dxa"/>
            <w:hideMark/>
          </w:tcPr>
          <w:p w14:paraId="1C818C44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30EEC2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72D7774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4F079364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70AE50F2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6A644A26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247D85EC" w14:textId="4F383222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DB4288">
        <w:rPr>
          <w:rFonts w:ascii="Calibri" w:hAnsi="Calibri"/>
          <w:b/>
          <w:sz w:val="22"/>
          <w:szCs w:val="22"/>
        </w:rPr>
        <w:t>Dodávka kancelářského nábytku pro FŽP III.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7E877A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2E7B7900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51DDC998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448BA8D5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3CD8BA5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61714F9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5307C965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CC60A9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0491606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82D358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96A4BA9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DE57C44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7DD2F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0B7F589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F76442A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6721D8A5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18812688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2DAFFB29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53431FDF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512A8EE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68B8BBB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4805025C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0AC3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D7A5EC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091B1711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6309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3BFB0E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28C49C57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9C86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91A71C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19AE6DCF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3B74B28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39CB16C6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3F356A38" w14:textId="543655D1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DB4288">
        <w:rPr>
          <w:rFonts w:ascii="Calibri" w:hAnsi="Calibri"/>
          <w:b/>
          <w:sz w:val="22"/>
          <w:szCs w:val="22"/>
        </w:rPr>
        <w:t>Dodávka kancelářského nábytku pro FŽP III.</w:t>
      </w:r>
      <w:r w:rsidR="00DB5D0C">
        <w:rPr>
          <w:rFonts w:ascii="Calibri" w:hAnsi="Calibri"/>
          <w:sz w:val="22"/>
          <w:szCs w:val="22"/>
        </w:rPr>
        <w:t>“</w:t>
      </w:r>
      <w:r w:rsidR="00DB5D0C">
        <w:rPr>
          <w:rFonts w:ascii="Calibri" w:hAnsi="Calibri"/>
          <w:b/>
          <w:bCs/>
          <w:sz w:val="22"/>
          <w:szCs w:val="22"/>
        </w:rPr>
        <w:t xml:space="preserve"> </w:t>
      </w:r>
      <w:r w:rsidRPr="000943C8">
        <w:rPr>
          <w:rFonts w:ascii="Calibri" w:hAnsi="Calibri"/>
          <w:sz w:val="22"/>
          <w:szCs w:val="22"/>
        </w:rPr>
        <w:t xml:space="preserve">čestně prohlašuje, že splňuje technickou kvalifikaci dle § 79 odst. 2 </w:t>
      </w:r>
      <w:r w:rsidR="00214FE4">
        <w:rPr>
          <w:rFonts w:ascii="Calibri" w:hAnsi="Calibri"/>
          <w:sz w:val="22"/>
          <w:szCs w:val="22"/>
        </w:rPr>
        <w:t>písm. </w:t>
      </w:r>
      <w:r w:rsidRPr="000943C8">
        <w:rPr>
          <w:rFonts w:ascii="Calibri" w:hAnsi="Calibri"/>
          <w:sz w:val="22"/>
          <w:szCs w:val="22"/>
        </w:rPr>
        <w:t xml:space="preserve">b) zákona č. 134/2016 Sb., o zadávání veřejných zakázek, tedy že v posledních 3 letech před zahájením zadávacího řízení realizoval níže uvedené </w:t>
      </w:r>
      <w:r w:rsidR="00130BA9"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7F38BA56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2E52D8BF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E5166D5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53E2E14E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A44B4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535A7F49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201D0" w14:textId="77777777"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009C70CB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C9FC243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67EC45C0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6E3CD20B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666DA93D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51EED4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413E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BBB88E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803B3F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03DFFEC9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0282B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CB1F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6243FA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A9B05F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33E296E" w14:textId="77777777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42C83495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159606E2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3792BBE8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33F88C7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076EF770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47173F8E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61EE0972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03ED329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DBB3621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52187750" w14:textId="77777777"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A980" w14:textId="77777777" w:rsidR="00056EBE" w:rsidRDefault="00056EBE" w:rsidP="00764234">
      <w:pPr>
        <w:spacing w:line="240" w:lineRule="auto"/>
      </w:pPr>
      <w:r>
        <w:separator/>
      </w:r>
    </w:p>
  </w:endnote>
  <w:endnote w:type="continuationSeparator" w:id="0">
    <w:p w14:paraId="31E547FF" w14:textId="77777777" w:rsidR="00056EBE" w:rsidRDefault="00056EBE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2469" w14:textId="77777777" w:rsidR="00056EBE" w:rsidRDefault="00056EBE" w:rsidP="00764234">
      <w:pPr>
        <w:spacing w:line="240" w:lineRule="auto"/>
      </w:pPr>
      <w:r>
        <w:separator/>
      </w:r>
    </w:p>
  </w:footnote>
  <w:footnote w:type="continuationSeparator" w:id="0">
    <w:p w14:paraId="7EB9513C" w14:textId="77777777" w:rsidR="00056EBE" w:rsidRDefault="00056EBE" w:rsidP="00764234">
      <w:pPr>
        <w:spacing w:line="240" w:lineRule="auto"/>
      </w:pPr>
      <w:r>
        <w:continuationSeparator/>
      </w:r>
    </w:p>
  </w:footnote>
  <w:footnote w:id="1">
    <w:p w14:paraId="645AD119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6EBE"/>
    <w:rsid w:val="00080D68"/>
    <w:rsid w:val="00122811"/>
    <w:rsid w:val="00130BA9"/>
    <w:rsid w:val="00214FE4"/>
    <w:rsid w:val="00305B0E"/>
    <w:rsid w:val="004067A8"/>
    <w:rsid w:val="00483268"/>
    <w:rsid w:val="004E1040"/>
    <w:rsid w:val="00540B7A"/>
    <w:rsid w:val="006664A4"/>
    <w:rsid w:val="00764234"/>
    <w:rsid w:val="0084741C"/>
    <w:rsid w:val="00882D3A"/>
    <w:rsid w:val="009B4FE6"/>
    <w:rsid w:val="00B162FB"/>
    <w:rsid w:val="00C6454B"/>
    <w:rsid w:val="00DB4288"/>
    <w:rsid w:val="00D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6133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4</cp:revision>
  <dcterms:created xsi:type="dcterms:W3CDTF">2020-07-08T14:07:00Z</dcterms:created>
  <dcterms:modified xsi:type="dcterms:W3CDTF">2021-09-08T19:40:00Z</dcterms:modified>
</cp:coreProperties>
</file>