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42D5" w14:textId="35EE1DBE" w:rsidR="00111BF3" w:rsidRPr="005656CC" w:rsidRDefault="00FC35F0" w:rsidP="005656CC">
      <w:pPr>
        <w:pStyle w:val="Bezmezer"/>
      </w:pPr>
      <w:r>
        <w:t>SMLOUVA O DÍLO</w:t>
      </w:r>
    </w:p>
    <w:p w14:paraId="3EF2DE71" w14:textId="65CBF7C2" w:rsidR="00AC05F0" w:rsidRDefault="00AC05F0" w:rsidP="00AC05F0">
      <w:pPr>
        <w:jc w:val="center"/>
      </w:pPr>
      <w:r>
        <w:t>(dále jen „</w:t>
      </w:r>
      <w:r w:rsidR="00A272C5" w:rsidRPr="00345897">
        <w:rPr>
          <w:b/>
          <w:bCs/>
        </w:rPr>
        <w:t>Smlouva</w:t>
      </w:r>
      <w:r>
        <w:t>“)</w:t>
      </w:r>
    </w:p>
    <w:p w14:paraId="673A0C3A" w14:textId="5CECC24A" w:rsidR="00111BF3" w:rsidRDefault="00AC05F0" w:rsidP="000D4F9E">
      <w:pPr>
        <w:jc w:val="center"/>
      </w:pPr>
      <w:r w:rsidRPr="005143BE">
        <w:t xml:space="preserve">uzavřená dle </w:t>
      </w:r>
      <w:r w:rsidR="00FC35F0">
        <w:t>§ 2586</w:t>
      </w:r>
      <w:r w:rsidRPr="005143BE">
        <w:t xml:space="preserve"> a násl. zákona č. 89/2012 Sb., občanský zákoník, ve znění pozdějších předpisů</w:t>
      </w:r>
      <w:r>
        <w:t xml:space="preserve"> </w:t>
      </w:r>
      <w:r w:rsidRPr="005143BE">
        <w:t>(dále jen „</w:t>
      </w:r>
      <w:r w:rsidR="00A272C5" w:rsidRPr="00345897">
        <w:rPr>
          <w:b/>
          <w:bCs/>
        </w:rPr>
        <w:t xml:space="preserve">Občanský </w:t>
      </w:r>
      <w:r w:rsidRPr="00345897">
        <w:rPr>
          <w:b/>
          <w:bCs/>
        </w:rPr>
        <w:t>zákoník</w:t>
      </w:r>
      <w:r w:rsidRPr="005143BE">
        <w:t>“)</w:t>
      </w:r>
    </w:p>
    <w:p w14:paraId="49D97BD2" w14:textId="77777777" w:rsidR="00AC05F0" w:rsidRPr="005143BE" w:rsidRDefault="00AC05F0" w:rsidP="00AC05F0">
      <w:pPr>
        <w:pStyle w:val="Nadpis1"/>
      </w:pPr>
      <w:r w:rsidRPr="005143BE">
        <w:t>Smluvní strany:</w:t>
      </w:r>
    </w:p>
    <w:p w14:paraId="3770022E" w14:textId="77777777" w:rsidR="00AC05F0" w:rsidRPr="000D4F9E" w:rsidRDefault="00AC05F0" w:rsidP="00AC05F0">
      <w:pPr>
        <w:pStyle w:val="Nadpis2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127E97B0" w:rsidR="00AC05F0" w:rsidRPr="009C3F4E" w:rsidRDefault="00AC05F0" w:rsidP="00E03E01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</w:t>
      </w:r>
      <w:r w:rsidR="00924302">
        <w:rPr>
          <w:rFonts w:cstheme="minorHAnsi"/>
        </w:rPr>
        <w:t>á</w:t>
      </w:r>
      <w:r w:rsidRPr="009C3F4E">
        <w:rPr>
          <w:rFonts w:cstheme="minorHAnsi"/>
        </w:rPr>
        <w:t>:</w:t>
      </w:r>
      <w:r w:rsidRPr="009C3F4E">
        <w:rPr>
          <w:rFonts w:cstheme="minorHAnsi"/>
        </w:rPr>
        <w:tab/>
      </w:r>
      <w:r w:rsidR="00EB23B0" w:rsidRPr="00EB23B0">
        <w:rPr>
          <w:rFonts w:cstheme="minorHAnsi"/>
        </w:rPr>
        <w:t>Ing. Jakub Kleindienst</w:t>
      </w:r>
    </w:p>
    <w:p w14:paraId="149E6C16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009EA11D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49222E" w:rsidRPr="00345897">
        <w:rPr>
          <w:rFonts w:cstheme="minorHAnsi"/>
          <w:b/>
          <w:bCs/>
        </w:rPr>
        <w:t>Objednatel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E03E0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6AD4E909" w14:textId="1A5A6905" w:rsidR="00AC05F0" w:rsidRPr="00345897" w:rsidRDefault="00066035" w:rsidP="00AC05F0">
      <w:pPr>
        <w:pStyle w:val="Nadpis2"/>
        <w:rPr>
          <w:b/>
          <w:bCs/>
        </w:rPr>
      </w:pPr>
      <w:r>
        <w:rPr>
          <w:rFonts w:cstheme="minorHAnsi"/>
          <w:b/>
          <w:bCs/>
        </w:rPr>
        <w:t>Systém Test s.r.o.</w:t>
      </w:r>
    </w:p>
    <w:p w14:paraId="04FCE35A" w14:textId="741AF5AC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DA61C3" w:rsidRPr="00D15F4C">
        <w:rPr>
          <w:rFonts w:cstheme="minorHAnsi"/>
        </w:rPr>
        <w:t>Samcova 1177/1, 110 OO Praha 1</w:t>
      </w:r>
      <w:r w:rsidR="0087130B">
        <w:rPr>
          <w:rFonts w:cstheme="minorHAnsi"/>
        </w:rPr>
        <w:t xml:space="preserve"> - </w:t>
      </w:r>
      <w:r w:rsidR="0087130B" w:rsidRPr="0087130B">
        <w:rPr>
          <w:rFonts w:cstheme="minorHAnsi"/>
        </w:rPr>
        <w:t>Nové Město</w:t>
      </w:r>
    </w:p>
    <w:p w14:paraId="3693E527" w14:textId="1D8DFB74" w:rsidR="005B58C7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Zastoupen</w:t>
      </w:r>
      <w:r w:rsidR="00924302">
        <w:rPr>
          <w:rFonts w:cstheme="minorHAnsi"/>
        </w:rPr>
        <w:t>á</w:t>
      </w:r>
      <w:r w:rsidRPr="009C3F4E">
        <w:rPr>
          <w:rFonts w:cstheme="minorHAnsi"/>
        </w:rPr>
        <w:t>:</w:t>
      </w:r>
      <w:r w:rsidRPr="009C3F4E">
        <w:rPr>
          <w:rFonts w:cstheme="minorHAnsi"/>
        </w:rPr>
        <w:tab/>
      </w:r>
      <w:r w:rsidR="005B58C7" w:rsidRPr="00D15F4C">
        <w:rPr>
          <w:rFonts w:cstheme="minorHAnsi"/>
        </w:rPr>
        <w:t>Ing. Ondřej</w:t>
      </w:r>
      <w:r w:rsidR="00924302">
        <w:rPr>
          <w:rFonts w:cstheme="minorHAnsi"/>
        </w:rPr>
        <w:t>em</w:t>
      </w:r>
      <w:r w:rsidR="005B58C7" w:rsidRPr="00D15F4C">
        <w:rPr>
          <w:rFonts w:cstheme="minorHAnsi"/>
        </w:rPr>
        <w:t xml:space="preserve"> </w:t>
      </w:r>
      <w:proofErr w:type="spellStart"/>
      <w:r w:rsidR="005B58C7" w:rsidRPr="00D15F4C">
        <w:rPr>
          <w:rFonts w:cstheme="minorHAnsi"/>
        </w:rPr>
        <w:t>Imlauf</w:t>
      </w:r>
      <w:r w:rsidR="00924302">
        <w:rPr>
          <w:rFonts w:cstheme="minorHAnsi"/>
        </w:rPr>
        <w:t>em</w:t>
      </w:r>
      <w:proofErr w:type="spellEnd"/>
      <w:r w:rsidR="005B58C7" w:rsidRPr="00D15F4C">
        <w:rPr>
          <w:rFonts w:cstheme="minorHAnsi"/>
        </w:rPr>
        <w:t>, jednatel</w:t>
      </w:r>
      <w:r w:rsidR="00924302">
        <w:rPr>
          <w:rFonts w:cstheme="minorHAnsi"/>
        </w:rPr>
        <w:t>em</w:t>
      </w:r>
      <w:r w:rsidR="005B58C7" w:rsidRPr="009C3F4E">
        <w:rPr>
          <w:rFonts w:cstheme="minorHAnsi"/>
        </w:rPr>
        <w:t xml:space="preserve"> </w:t>
      </w:r>
    </w:p>
    <w:p w14:paraId="520FD254" w14:textId="662E0BFC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313B5F" w:rsidRPr="00D15F4C">
        <w:rPr>
          <w:rFonts w:cstheme="minorHAnsi"/>
        </w:rPr>
        <w:t>26470331</w:t>
      </w:r>
    </w:p>
    <w:p w14:paraId="4404BC74" w14:textId="037206DA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D8010D" w:rsidRPr="00D8010D">
        <w:rPr>
          <w:rFonts w:cstheme="minorHAnsi"/>
        </w:rPr>
        <w:t>CZ26470331</w:t>
      </w:r>
    </w:p>
    <w:p w14:paraId="607079E0" w14:textId="674924DD" w:rsidR="00D15F4C" w:rsidRDefault="001A529E" w:rsidP="00D8010D">
      <w:pPr>
        <w:spacing w:after="0" w:line="276" w:lineRule="auto"/>
        <w:ind w:firstLine="576"/>
        <w:rPr>
          <w:rFonts w:cstheme="minorHAnsi"/>
        </w:rPr>
      </w:pPr>
      <w:r>
        <w:rPr>
          <w:rFonts w:cstheme="minorHAnsi"/>
        </w:rPr>
        <w:t xml:space="preserve">Spisová značka: </w:t>
      </w:r>
      <w:r w:rsidR="000B3217" w:rsidRPr="00D15F4C">
        <w:rPr>
          <w:rFonts w:cstheme="minorHAnsi"/>
        </w:rPr>
        <w:t>C 84328</w:t>
      </w:r>
      <w:r w:rsidR="00924302">
        <w:rPr>
          <w:rFonts w:cstheme="minorHAnsi"/>
        </w:rPr>
        <w:t>,</w:t>
      </w:r>
      <w:r w:rsidR="000B3217" w:rsidRPr="00D15F4C">
        <w:rPr>
          <w:rFonts w:cstheme="minorHAnsi"/>
        </w:rPr>
        <w:t xml:space="preserve"> vedená u Městského soudu v Praze </w:t>
      </w:r>
    </w:p>
    <w:p w14:paraId="6E0AE758" w14:textId="77777777" w:rsidR="00D8010D" w:rsidRPr="00D8010D" w:rsidRDefault="00D8010D" w:rsidP="00D8010D">
      <w:pPr>
        <w:spacing w:after="0" w:line="276" w:lineRule="auto"/>
        <w:ind w:firstLine="576"/>
        <w:rPr>
          <w:rFonts w:cstheme="minorHAnsi"/>
        </w:rPr>
      </w:pPr>
    </w:p>
    <w:p w14:paraId="1BB8A244" w14:textId="4C0B16A4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18380A" w:rsidRPr="00345897">
        <w:rPr>
          <w:rFonts w:cstheme="minorHAnsi"/>
          <w:b/>
          <w:bCs/>
        </w:rPr>
        <w:t>Zhotovitel</w:t>
      </w:r>
      <w:r w:rsidRPr="009C3F4E">
        <w:rPr>
          <w:rFonts w:cstheme="minorHAnsi"/>
        </w:rPr>
        <w:t xml:space="preserve">“) na straně druhé </w:t>
      </w:r>
    </w:p>
    <w:p w14:paraId="74ED92DD" w14:textId="2B13A2A2" w:rsidR="005656CC" w:rsidRDefault="00AC05F0" w:rsidP="00E03E01">
      <w:pPr>
        <w:spacing w:after="360"/>
      </w:pPr>
      <w:r w:rsidRPr="009C3F4E">
        <w:t>(společně dále také jako „</w:t>
      </w:r>
      <w:r w:rsidR="0018380A" w:rsidRPr="00345897">
        <w:rPr>
          <w:b/>
          <w:bCs/>
        </w:rPr>
        <w:t xml:space="preserve">Smluvní </w:t>
      </w:r>
      <w:r w:rsidRPr="00345897">
        <w:rPr>
          <w:b/>
          <w:bCs/>
        </w:rPr>
        <w:t>strany</w:t>
      </w:r>
      <w:r w:rsidRPr="009C3F4E">
        <w:t>“</w:t>
      </w:r>
      <w:r w:rsidR="005E39B7">
        <w:t>)</w:t>
      </w:r>
    </w:p>
    <w:p w14:paraId="5A6ABA23" w14:textId="6B3E1E58" w:rsidR="005D1075" w:rsidRDefault="009B677A" w:rsidP="4D7E4488">
      <w:pPr>
        <w:spacing w:after="360"/>
        <w:rPr>
          <w:kern w:val="0"/>
          <w14:ligatures w14:val="none"/>
        </w:rPr>
      </w:pPr>
      <w:r w:rsidRPr="00BF4334">
        <w:t>u</w:t>
      </w:r>
      <w:r w:rsidR="005D1075" w:rsidRPr="00BF4334">
        <w:t>zavírají</w:t>
      </w:r>
      <w:r w:rsidRPr="00BF4334">
        <w:t xml:space="preserve"> na základě výsledku výběrového řízení k plnění veřejné zakázky s názvem </w:t>
      </w:r>
      <w:r w:rsidR="00BF4334">
        <w:t xml:space="preserve">Zpracování projektové dokumentace </w:t>
      </w:r>
      <w:r w:rsidR="0048632B">
        <w:t xml:space="preserve">na </w:t>
      </w:r>
      <w:r w:rsidR="00BF4334">
        <w:t>„</w:t>
      </w:r>
      <w:r w:rsidR="00BF4334" w:rsidRPr="4D7E4488">
        <w:rPr>
          <w:kern w:val="0"/>
          <w14:ligatures w14:val="none"/>
        </w:rPr>
        <w:t>Protierozní opatření v obci Malé Žernoseky</w:t>
      </w:r>
      <w:r w:rsidRPr="4D7E4488">
        <w:rPr>
          <w:kern w:val="0"/>
          <w14:ligatures w14:val="none"/>
        </w:rPr>
        <w:t xml:space="preserve">“ </w:t>
      </w:r>
      <w:r w:rsidR="0048632B" w:rsidRPr="4D7E4488">
        <w:rPr>
          <w:kern w:val="0"/>
          <w14:ligatures w14:val="none"/>
        </w:rPr>
        <w:t>S</w:t>
      </w:r>
      <w:r w:rsidRPr="4D7E4488">
        <w:rPr>
          <w:kern w:val="0"/>
          <w14:ligatures w14:val="none"/>
        </w:rPr>
        <w:t>mlouvu následujícího znění:</w:t>
      </w:r>
    </w:p>
    <w:p w14:paraId="5CFA44EC" w14:textId="2B52F273" w:rsidR="009C3F4E" w:rsidRDefault="00AC05F0" w:rsidP="00D47126">
      <w:pPr>
        <w:pStyle w:val="Nadpis1"/>
        <w:keepNext w:val="0"/>
        <w:keepLines w:val="0"/>
        <w:widowControl w:val="0"/>
      </w:pPr>
      <w:r w:rsidRPr="00AC05F0">
        <w:t>Předmět</w:t>
      </w:r>
      <w:r w:rsidRPr="005143BE">
        <w:t xml:space="preserve"> </w:t>
      </w:r>
      <w:r w:rsidR="009174DE">
        <w:t>S</w:t>
      </w:r>
      <w:r w:rsidRPr="005143BE">
        <w:t>mlouvy</w:t>
      </w:r>
      <w:r>
        <w:t xml:space="preserve"> </w:t>
      </w:r>
    </w:p>
    <w:p w14:paraId="6BBF07A0" w14:textId="4AC1C88B" w:rsidR="00EC2232" w:rsidRPr="00E863C5" w:rsidRDefault="00EC2232" w:rsidP="00B852D6">
      <w:pPr>
        <w:pStyle w:val="Nadpis2"/>
        <w:keepNext w:val="0"/>
        <w:keepLines w:val="0"/>
        <w:widowControl w:val="0"/>
        <w:spacing w:before="0"/>
        <w:ind w:left="578" w:hanging="578"/>
        <w:rPr>
          <w:color w:val="000000"/>
        </w:rPr>
      </w:pPr>
      <w:r w:rsidRPr="00BF4334">
        <w:t xml:space="preserve">Předmětem této </w:t>
      </w:r>
      <w:r>
        <w:t>S</w:t>
      </w:r>
      <w:r w:rsidRPr="00BF4334">
        <w:t xml:space="preserve">mlouvy </w:t>
      </w:r>
      <w:r w:rsidR="00F8405B">
        <w:t xml:space="preserve">na straně jedné </w:t>
      </w:r>
      <w:r w:rsidRPr="00BF4334">
        <w:t xml:space="preserve">je </w:t>
      </w:r>
      <w:r w:rsidRPr="00591220">
        <w:t xml:space="preserve">závazek </w:t>
      </w:r>
      <w:r>
        <w:t>Z</w:t>
      </w:r>
      <w:r w:rsidRPr="00591220">
        <w:t xml:space="preserve">hotovitele ke zhotovení </w:t>
      </w:r>
      <w:r>
        <w:t>d</w:t>
      </w:r>
      <w:r w:rsidRPr="00591220">
        <w:t>íla spočívajícího v</w:t>
      </w:r>
      <w:r>
        <w:t>e zpracování projektové dokumentace</w:t>
      </w:r>
      <w:r w:rsidRPr="00BF4334">
        <w:t xml:space="preserve"> </w:t>
      </w:r>
      <w:r w:rsidR="00AE0761">
        <w:t xml:space="preserve">v souladu s příslušnými právními předpisy a </w:t>
      </w:r>
      <w:r w:rsidRPr="00BF4334">
        <w:t xml:space="preserve">ve smyslu všech sjednaných a obvyklých vlastností, součástí a příslušenství, a to v rozsahu specifikovaném v Příloze č. 1 této </w:t>
      </w:r>
      <w:r>
        <w:t>S</w:t>
      </w:r>
      <w:r w:rsidRPr="00BF4334">
        <w:t xml:space="preserve">mlouvy – Specifikace prací, a v Příloze č. 2 této </w:t>
      </w:r>
      <w:r>
        <w:t>S</w:t>
      </w:r>
      <w:r w:rsidRPr="00BF4334">
        <w:t xml:space="preserve">mlouvy – Nabídka Zhotovitele, které tvoří nedílnou součást této </w:t>
      </w:r>
      <w:r>
        <w:t>S</w:t>
      </w:r>
      <w:r w:rsidRPr="00BF4334">
        <w:t>mlouvy (dále jen ‚</w:t>
      </w:r>
      <w:r w:rsidRPr="00B42324">
        <w:rPr>
          <w:b/>
          <w:bCs/>
        </w:rPr>
        <w:t>Dílo</w:t>
      </w:r>
      <w:r w:rsidRPr="00BF4334">
        <w:t>‘).“</w:t>
      </w:r>
    </w:p>
    <w:p w14:paraId="02C96D26" w14:textId="037128E9" w:rsidR="0037410B" w:rsidRPr="00591220" w:rsidRDefault="00037DCD" w:rsidP="00D47126">
      <w:pPr>
        <w:pStyle w:val="Nadpis2"/>
        <w:keepNext w:val="0"/>
        <w:keepLines w:val="0"/>
        <w:widowControl w:val="0"/>
      </w:pPr>
      <w:r>
        <w:t>Dílo</w:t>
      </w:r>
      <w:r w:rsidR="002F4968">
        <w:t xml:space="preserve"> </w:t>
      </w:r>
      <w:r>
        <w:t>musí mimo jiné</w:t>
      </w:r>
      <w:r w:rsidR="00B14FA9">
        <w:t xml:space="preserve"> </w:t>
      </w:r>
      <w:r w:rsidR="0059453D">
        <w:t>splňovat</w:t>
      </w:r>
      <w:r w:rsidR="00CD584C">
        <w:t xml:space="preserve"> </w:t>
      </w:r>
      <w:r>
        <w:t xml:space="preserve">rovněž </w:t>
      </w:r>
      <w:r w:rsidR="00CF7D85">
        <w:t>tyto podmínky</w:t>
      </w:r>
      <w:r w:rsidR="0037410B" w:rsidRPr="00591220">
        <w:t>:</w:t>
      </w:r>
    </w:p>
    <w:p w14:paraId="68B3620C" w14:textId="77777777" w:rsidR="00BF4334" w:rsidRDefault="00BF4334" w:rsidP="009E7BAA">
      <w:pPr>
        <w:pStyle w:val="Nadpis2"/>
        <w:keepNext w:val="0"/>
        <w:keepLines w:val="0"/>
        <w:widowControl w:val="0"/>
        <w:numPr>
          <w:ilvl w:val="0"/>
          <w:numId w:val="7"/>
        </w:numPr>
      </w:pPr>
      <w:r>
        <w:t xml:space="preserve">Projektová dokumentace musí být v souladu s územním plánem obce Malé Žernoseky a metodikami Ministerstva životního prostředí pro navrhování protierozních opatření a revitalizací vodních toků. Důraz bude kladen na přírodě blízká řešení, která: </w:t>
      </w:r>
    </w:p>
    <w:p w14:paraId="5ED7EF37" w14:textId="0EC93A76" w:rsidR="00BF4334" w:rsidRDefault="00BF4334" w:rsidP="009E7BAA">
      <w:pPr>
        <w:pStyle w:val="Nadpis2"/>
        <w:keepNext w:val="0"/>
        <w:keepLines w:val="0"/>
        <w:widowControl w:val="0"/>
        <w:numPr>
          <w:ilvl w:val="0"/>
          <w:numId w:val="6"/>
        </w:numPr>
        <w:ind w:left="1134" w:hanging="283"/>
      </w:pPr>
      <w:r>
        <w:t>Podpoří retenci vody v krajině</w:t>
      </w:r>
      <w:r w:rsidR="00CF7D85">
        <w:t>.</w:t>
      </w:r>
      <w:r>
        <w:t xml:space="preserve"> </w:t>
      </w:r>
    </w:p>
    <w:p w14:paraId="48513F8C" w14:textId="420EC2B2" w:rsidR="00BF4334" w:rsidRDefault="00BF4334" w:rsidP="009E7BAA">
      <w:pPr>
        <w:pStyle w:val="Nadpis2"/>
        <w:keepNext w:val="0"/>
        <w:keepLines w:val="0"/>
        <w:widowControl w:val="0"/>
        <w:numPr>
          <w:ilvl w:val="0"/>
          <w:numId w:val="6"/>
        </w:numPr>
        <w:ind w:left="1134" w:hanging="283"/>
      </w:pPr>
      <w:r>
        <w:lastRenderedPageBreak/>
        <w:t>Zlepší infiltraci srážkových vod a sníží riziko koncentrovaného odtoku</w:t>
      </w:r>
      <w:r w:rsidR="00CF7D85">
        <w:t>.</w:t>
      </w:r>
      <w:r>
        <w:t xml:space="preserve"> </w:t>
      </w:r>
    </w:p>
    <w:p w14:paraId="3E59F52B" w14:textId="2A9A0481" w:rsidR="00BF4334" w:rsidRDefault="00BF4334" w:rsidP="009E7BAA">
      <w:pPr>
        <w:pStyle w:val="Nadpis2"/>
        <w:keepNext w:val="0"/>
        <w:keepLines w:val="0"/>
        <w:widowControl w:val="0"/>
        <w:numPr>
          <w:ilvl w:val="0"/>
          <w:numId w:val="6"/>
        </w:numPr>
        <w:ind w:left="1134" w:hanging="283"/>
      </w:pPr>
      <w:r>
        <w:t>Omezí erozi zemědělských pozemků a přímé splachy do intravilánu</w:t>
      </w:r>
      <w:r w:rsidR="00CF7D85">
        <w:t>.</w:t>
      </w:r>
      <w:r>
        <w:t xml:space="preserve"> </w:t>
      </w:r>
    </w:p>
    <w:p w14:paraId="76BCA86F" w14:textId="3BFF02C8" w:rsidR="00BF4334" w:rsidRDefault="00BF4334" w:rsidP="009E7BAA">
      <w:pPr>
        <w:pStyle w:val="Nadpis2"/>
        <w:keepNext w:val="0"/>
        <w:keepLines w:val="0"/>
        <w:widowControl w:val="0"/>
        <w:numPr>
          <w:ilvl w:val="0"/>
          <w:numId w:val="6"/>
        </w:numPr>
        <w:ind w:left="1134" w:hanging="283"/>
      </w:pPr>
      <w:r>
        <w:t>Posílí ekologickou stabilitu území a biodiverzitu</w:t>
      </w:r>
      <w:r w:rsidR="00CF7D85">
        <w:t>.</w:t>
      </w:r>
      <w:r>
        <w:t xml:space="preserve"> </w:t>
      </w:r>
    </w:p>
    <w:p w14:paraId="345B1754" w14:textId="5F8C7C13" w:rsidR="00BF4334" w:rsidRDefault="00BF4334" w:rsidP="009E7BAA">
      <w:pPr>
        <w:pStyle w:val="Nadpis2"/>
        <w:keepNext w:val="0"/>
        <w:keepLines w:val="0"/>
        <w:widowControl w:val="0"/>
        <w:numPr>
          <w:ilvl w:val="0"/>
          <w:numId w:val="6"/>
        </w:numPr>
        <w:ind w:left="1134" w:hanging="283"/>
      </w:pPr>
      <w:r>
        <w:t>Přispějí k adaptaci území na klimatickou změnu</w:t>
      </w:r>
      <w:r w:rsidR="00CF7D85">
        <w:t>.</w:t>
      </w:r>
      <w:r>
        <w:t xml:space="preserve"> </w:t>
      </w:r>
    </w:p>
    <w:p w14:paraId="27C899B7" w14:textId="77777777" w:rsidR="00BF4334" w:rsidRDefault="00BF4334" w:rsidP="009E7BAA">
      <w:pPr>
        <w:pStyle w:val="Nadpis2"/>
        <w:keepNext w:val="0"/>
        <w:keepLines w:val="0"/>
        <w:widowControl w:val="0"/>
        <w:numPr>
          <w:ilvl w:val="0"/>
          <w:numId w:val="7"/>
        </w:numPr>
      </w:pPr>
      <w:r>
        <w:t xml:space="preserve">Projektant navrhne kombinaci technických a vegetačních opatření, která budou vycházet z podrobné hydrologické analýzy a simulací povrchového odtoku. </w:t>
      </w:r>
    </w:p>
    <w:p w14:paraId="312C4F3C" w14:textId="77777777" w:rsidR="00BF4334" w:rsidRPr="00BF4334" w:rsidRDefault="00BF4334" w:rsidP="00671A15">
      <w:pPr>
        <w:widowControl w:val="0"/>
        <w:spacing w:after="0"/>
      </w:pPr>
    </w:p>
    <w:p w14:paraId="5B803F08" w14:textId="18803C9B" w:rsidR="0037410B" w:rsidRDefault="0037410B" w:rsidP="00D47126">
      <w:pPr>
        <w:pStyle w:val="Nadpis2"/>
        <w:keepNext w:val="0"/>
        <w:keepLines w:val="0"/>
        <w:widowControl w:val="0"/>
        <w:ind w:left="578" w:hanging="578"/>
        <w:rPr>
          <w:color w:val="000000"/>
        </w:rPr>
      </w:pPr>
      <w:r w:rsidRPr="00591220">
        <w:t xml:space="preserve">Předmětem </w:t>
      </w:r>
      <w:r w:rsidR="004F4C1C">
        <w:t>S</w:t>
      </w:r>
      <w:r w:rsidR="004F4C1C" w:rsidRPr="00591220">
        <w:t xml:space="preserve">mlouvy </w:t>
      </w:r>
      <w:r w:rsidRPr="00591220">
        <w:t xml:space="preserve">na straně druhé je závazek </w:t>
      </w:r>
      <w:r w:rsidR="004F4C1C">
        <w:t>O</w:t>
      </w:r>
      <w:r w:rsidR="004F4C1C" w:rsidRPr="00591220">
        <w:rPr>
          <w:color w:val="000000"/>
        </w:rPr>
        <w:t xml:space="preserve">bjednatele </w:t>
      </w:r>
      <w:r w:rsidR="004F4C1C">
        <w:rPr>
          <w:color w:val="000000"/>
        </w:rPr>
        <w:t xml:space="preserve">řádně a včas </w:t>
      </w:r>
      <w:r w:rsidRPr="00591220">
        <w:rPr>
          <w:color w:val="000000"/>
        </w:rPr>
        <w:t xml:space="preserve">dokončené </w:t>
      </w:r>
      <w:r w:rsidR="004F4C1C">
        <w:rPr>
          <w:color w:val="000000"/>
        </w:rPr>
        <w:t>D</w:t>
      </w:r>
      <w:r w:rsidR="004F4C1C" w:rsidRPr="00591220">
        <w:rPr>
          <w:color w:val="000000"/>
        </w:rPr>
        <w:t xml:space="preserve">ílo </w:t>
      </w:r>
      <w:r w:rsidRPr="00591220">
        <w:rPr>
          <w:color w:val="000000"/>
        </w:rPr>
        <w:t xml:space="preserve">převzít a zaplatit za jeho provedení </w:t>
      </w:r>
      <w:r w:rsidR="004F4C1C">
        <w:rPr>
          <w:color w:val="000000"/>
        </w:rPr>
        <w:t>Z</w:t>
      </w:r>
      <w:r w:rsidR="004F4C1C" w:rsidRPr="00591220">
        <w:rPr>
          <w:color w:val="000000"/>
        </w:rPr>
        <w:t xml:space="preserve">hotoviteli </w:t>
      </w:r>
      <w:r w:rsidRPr="00591220">
        <w:rPr>
          <w:color w:val="000000"/>
        </w:rPr>
        <w:t>dohodnutou cenu ve výši a způsobem dále stanovenými v</w:t>
      </w:r>
      <w:r w:rsidR="00C51254">
        <w:rPr>
          <w:color w:val="000000"/>
        </w:rPr>
        <w:t>e</w:t>
      </w:r>
      <w:r w:rsidRPr="00591220">
        <w:rPr>
          <w:color w:val="000000"/>
        </w:rPr>
        <w:t xml:space="preserve"> </w:t>
      </w:r>
      <w:r w:rsidR="00664FB4">
        <w:rPr>
          <w:color w:val="000000"/>
        </w:rPr>
        <w:t>S</w:t>
      </w:r>
      <w:r w:rsidR="00664FB4" w:rsidRPr="00591220">
        <w:rPr>
          <w:color w:val="000000"/>
        </w:rPr>
        <w:t>mlouvě</w:t>
      </w:r>
      <w:r w:rsidRPr="00591220">
        <w:rPr>
          <w:color w:val="000000"/>
        </w:rPr>
        <w:t>.</w:t>
      </w:r>
    </w:p>
    <w:p w14:paraId="5C7BB46B" w14:textId="53D0554C" w:rsidR="009C3F4E" w:rsidRDefault="00144BCF" w:rsidP="00D47126">
      <w:pPr>
        <w:pStyle w:val="Nadpis1"/>
        <w:keepNext w:val="0"/>
        <w:keepLines w:val="0"/>
        <w:widowControl w:val="0"/>
      </w:pPr>
      <w:r>
        <w:t>Doba a místo plnění</w:t>
      </w:r>
    </w:p>
    <w:p w14:paraId="0EB8A957" w14:textId="54DBD831" w:rsidR="00DE1B7A" w:rsidRPr="00591220" w:rsidRDefault="00DE1B7A" w:rsidP="00D47126">
      <w:pPr>
        <w:pStyle w:val="Nadpis2"/>
        <w:keepNext w:val="0"/>
        <w:keepLines w:val="0"/>
        <w:widowControl w:val="0"/>
      </w:pPr>
      <w:r w:rsidRPr="00591220">
        <w:t xml:space="preserve">Zhotovitel se zavazuje provést </w:t>
      </w:r>
      <w:r w:rsidR="004F4C1C">
        <w:t>D</w:t>
      </w:r>
      <w:r w:rsidR="004F4C1C" w:rsidRPr="00591220">
        <w:t xml:space="preserve">ílo </w:t>
      </w:r>
      <w:r w:rsidRPr="00591220">
        <w:t>v následujících termínech:</w:t>
      </w:r>
    </w:p>
    <w:p w14:paraId="03966C21" w14:textId="6D36D91F" w:rsidR="00D807C8" w:rsidRDefault="00D807C8" w:rsidP="009E7BAA">
      <w:pPr>
        <w:pStyle w:val="Nadpis2"/>
        <w:keepNext w:val="0"/>
        <w:keepLines w:val="0"/>
        <w:widowControl w:val="0"/>
        <w:numPr>
          <w:ilvl w:val="0"/>
          <w:numId w:val="8"/>
        </w:numPr>
      </w:pPr>
      <w:r>
        <w:t xml:space="preserve">Analytická část – hydrologické studie, </w:t>
      </w:r>
      <w:r w:rsidR="00B852D6">
        <w:t>podklady – do</w:t>
      </w:r>
      <w:r>
        <w:t xml:space="preserve"> 3 měsíců</w:t>
      </w:r>
      <w:r w:rsidR="00D57FE4">
        <w:t xml:space="preserve"> od uzavření Smlouvy.</w:t>
      </w:r>
      <w:r>
        <w:t xml:space="preserve"> </w:t>
      </w:r>
    </w:p>
    <w:p w14:paraId="012A376C" w14:textId="0BD6D414" w:rsidR="00D807C8" w:rsidRDefault="00D807C8" w:rsidP="009E7BAA">
      <w:pPr>
        <w:pStyle w:val="Nadpis2"/>
        <w:keepNext w:val="0"/>
        <w:keepLines w:val="0"/>
        <w:widowControl w:val="0"/>
        <w:numPr>
          <w:ilvl w:val="0"/>
          <w:numId w:val="8"/>
        </w:numPr>
      </w:pPr>
      <w:r>
        <w:t xml:space="preserve">Návrhová část – varianty řešení, konzultace </w:t>
      </w:r>
      <w:r w:rsidR="003B62A4">
        <w:t xml:space="preserve">- </w:t>
      </w:r>
      <w:r>
        <w:t>3–6 měsíců</w:t>
      </w:r>
      <w:r w:rsidR="003B62A4">
        <w:t xml:space="preserve"> od uzavření Smlouvy.</w:t>
      </w:r>
      <w:r>
        <w:t xml:space="preserve"> </w:t>
      </w:r>
    </w:p>
    <w:p w14:paraId="5AFB2BE9" w14:textId="7B3BC4F4" w:rsidR="00D807C8" w:rsidRDefault="00D807C8" w:rsidP="009E7BAA">
      <w:pPr>
        <w:pStyle w:val="Nadpis2"/>
        <w:keepNext w:val="0"/>
        <w:keepLines w:val="0"/>
        <w:widowControl w:val="0"/>
        <w:numPr>
          <w:ilvl w:val="0"/>
          <w:numId w:val="8"/>
        </w:numPr>
      </w:pPr>
      <w:r>
        <w:t xml:space="preserve">Finalizace projektu – dokumentace pro územní řízení a stavební povolení </w:t>
      </w:r>
      <w:r w:rsidR="003B62A4">
        <w:t xml:space="preserve">- </w:t>
      </w:r>
      <w:r>
        <w:t>6–</w:t>
      </w:r>
      <w:r w:rsidR="00B335B9">
        <w:t xml:space="preserve">10 </w:t>
      </w:r>
      <w:r>
        <w:t>měsíců</w:t>
      </w:r>
      <w:r w:rsidR="003B62A4">
        <w:t xml:space="preserve"> od uzavření Smlouvy.</w:t>
      </w:r>
      <w:r>
        <w:t xml:space="preserve"> </w:t>
      </w:r>
    </w:p>
    <w:p w14:paraId="58C378FF" w14:textId="74C50913" w:rsidR="00682DDC" w:rsidRDefault="00D807C8" w:rsidP="009E7BAA">
      <w:pPr>
        <w:pStyle w:val="Nadpis2"/>
        <w:keepNext w:val="0"/>
        <w:keepLines w:val="0"/>
        <w:widowControl w:val="0"/>
        <w:numPr>
          <w:ilvl w:val="0"/>
          <w:numId w:val="8"/>
        </w:numPr>
      </w:pPr>
      <w:r>
        <w:t xml:space="preserve">Schválení projektu – jednání s dotčenými orgány, připomínky </w:t>
      </w:r>
      <w:r w:rsidR="003B62A4">
        <w:t xml:space="preserve">- </w:t>
      </w:r>
      <w:r w:rsidR="00B335B9">
        <w:t>10</w:t>
      </w:r>
      <w:r>
        <w:t>–</w:t>
      </w:r>
      <w:r w:rsidR="00B335B9">
        <w:t xml:space="preserve">16 </w:t>
      </w:r>
      <w:r>
        <w:t>měsíců</w:t>
      </w:r>
      <w:r w:rsidR="003B62A4">
        <w:t xml:space="preserve"> od uzavření Smlouvy</w:t>
      </w:r>
      <w:r w:rsidR="00682DDC">
        <w:t>.</w:t>
      </w:r>
      <w:r>
        <w:t xml:space="preserve"> </w:t>
      </w:r>
    </w:p>
    <w:p w14:paraId="5C0E2F9F" w14:textId="6DEBC7C6" w:rsidR="002D1965" w:rsidRPr="002D1965" w:rsidRDefault="002D1965" w:rsidP="002D1965">
      <w:r>
        <w:t>Místem plnění veřejné zakázky je Fakulta životního prostředí České zemědělské univerzity v Praze.</w:t>
      </w:r>
    </w:p>
    <w:p w14:paraId="34EA4391" w14:textId="0495994B" w:rsidR="00DE1B7A" w:rsidRDefault="00115166" w:rsidP="00E863C5">
      <w:pPr>
        <w:pStyle w:val="Nadpis2"/>
        <w:keepNext w:val="0"/>
        <w:keepLines w:val="0"/>
        <w:widowControl w:val="0"/>
        <w:numPr>
          <w:ilvl w:val="0"/>
          <w:numId w:val="0"/>
        </w:numPr>
        <w:ind w:left="1296"/>
        <w:rPr>
          <w:rFonts w:cstheme="minorHAnsi"/>
        </w:rPr>
      </w:pPr>
      <w:r>
        <w:tab/>
      </w:r>
      <w:r>
        <w:tab/>
      </w:r>
    </w:p>
    <w:p w14:paraId="3AA97F9F" w14:textId="77777777" w:rsidR="00D807C8" w:rsidRDefault="00D807C8" w:rsidP="00D47126">
      <w:pPr>
        <w:pStyle w:val="Nadpis2"/>
        <w:keepNext w:val="0"/>
        <w:keepLines w:val="0"/>
        <w:widowControl w:val="0"/>
        <w:rPr>
          <w:rFonts w:eastAsiaTheme="minorHAnsi" w:cstheme="minorBidi"/>
          <w:szCs w:val="22"/>
        </w:rPr>
      </w:pPr>
      <w:r w:rsidRPr="00D807C8">
        <w:rPr>
          <w:b/>
          <w:bCs/>
        </w:rPr>
        <w:t>Řešené území</w:t>
      </w:r>
    </w:p>
    <w:p w14:paraId="74A6557F" w14:textId="01C34137" w:rsidR="00D807C8" w:rsidRPr="00D807C8" w:rsidRDefault="00D807C8" w:rsidP="00D47126">
      <w:pPr>
        <w:pStyle w:val="Nadpis2"/>
        <w:keepNext w:val="0"/>
        <w:keepLines w:val="0"/>
        <w:widowControl w:val="0"/>
        <w:numPr>
          <w:ilvl w:val="0"/>
          <w:numId w:val="0"/>
        </w:numPr>
        <w:ind w:left="576"/>
        <w:rPr>
          <w:rFonts w:eastAsiaTheme="minorHAnsi" w:cstheme="minorBidi"/>
          <w:szCs w:val="22"/>
        </w:rPr>
      </w:pPr>
      <w:r w:rsidRPr="00D807C8">
        <w:rPr>
          <w:rFonts w:eastAsiaTheme="minorHAnsi" w:cstheme="minorBidi"/>
          <w:szCs w:val="22"/>
        </w:rPr>
        <w:t xml:space="preserve"> </w:t>
      </w:r>
    </w:p>
    <w:p w14:paraId="0266A177" w14:textId="77777777" w:rsidR="00D807C8" w:rsidRDefault="00D807C8" w:rsidP="00E863C5">
      <w:pPr>
        <w:widowControl w:val="0"/>
        <w:ind w:left="567"/>
      </w:pPr>
      <w:r>
        <w:t xml:space="preserve">Zájmové území zahrnuje dolní část povodí Milešovského potoka (ř. km 0,0 – 4,3), povodí mlýnského náhonu a úvozových cest severně od intravilánu Malých </w:t>
      </w:r>
      <w:proofErr w:type="spellStart"/>
      <w:r>
        <w:t>Žernosek</w:t>
      </w:r>
      <w:proofErr w:type="spellEnd"/>
      <w:r>
        <w:t xml:space="preserve">. Celková plocha řešeného území činí 4,0 km². </w:t>
      </w:r>
    </w:p>
    <w:p w14:paraId="41FAF849" w14:textId="77777777" w:rsidR="00D807C8" w:rsidRDefault="00D807C8" w:rsidP="00E863C5">
      <w:pPr>
        <w:widowControl w:val="0"/>
        <w:ind w:left="567"/>
      </w:pPr>
      <w:r>
        <w:t xml:space="preserve">Protierozní opatření se budou zaměřovat především na oblasti: </w:t>
      </w:r>
    </w:p>
    <w:p w14:paraId="1864462B" w14:textId="56AD8B66" w:rsidR="00D807C8" w:rsidRDefault="00D807C8" w:rsidP="009E7BAA">
      <w:pPr>
        <w:pStyle w:val="Nadpis2"/>
        <w:keepNext w:val="0"/>
        <w:keepLines w:val="0"/>
        <w:widowControl w:val="0"/>
        <w:numPr>
          <w:ilvl w:val="0"/>
          <w:numId w:val="6"/>
        </w:numPr>
        <w:ind w:left="1134" w:hanging="283"/>
      </w:pPr>
      <w:r>
        <w:t xml:space="preserve">„Na </w:t>
      </w:r>
      <w:proofErr w:type="spellStart"/>
      <w:r>
        <w:t>Kopaji</w:t>
      </w:r>
      <w:proofErr w:type="spellEnd"/>
      <w:r>
        <w:t>“ a „U dvou lip“ – eliminace soustředěného odtoku a eroze</w:t>
      </w:r>
      <w:r w:rsidR="00E61EE0">
        <w:t>.</w:t>
      </w:r>
      <w:r>
        <w:t xml:space="preserve"> </w:t>
      </w:r>
    </w:p>
    <w:p w14:paraId="31E32CA2" w14:textId="623EAC83" w:rsidR="00D807C8" w:rsidRDefault="00D807C8" w:rsidP="009E7BAA">
      <w:pPr>
        <w:pStyle w:val="Nadpis2"/>
        <w:keepNext w:val="0"/>
        <w:keepLines w:val="0"/>
        <w:widowControl w:val="0"/>
        <w:numPr>
          <w:ilvl w:val="0"/>
          <w:numId w:val="6"/>
        </w:numPr>
        <w:ind w:left="1134" w:hanging="283"/>
      </w:pPr>
      <w:r>
        <w:t>Lokalita nad železniční tratí – omezení přímého odtoku na komunikace</w:t>
      </w:r>
      <w:r w:rsidR="00E61EE0">
        <w:t>.</w:t>
      </w:r>
      <w:r>
        <w:t xml:space="preserve"> </w:t>
      </w:r>
    </w:p>
    <w:p w14:paraId="2FCD9487" w14:textId="322B3796" w:rsidR="00D807C8" w:rsidRDefault="00D807C8" w:rsidP="009E7BAA">
      <w:pPr>
        <w:pStyle w:val="Nadpis2"/>
        <w:keepNext w:val="0"/>
        <w:keepLines w:val="0"/>
        <w:widowControl w:val="0"/>
        <w:numPr>
          <w:ilvl w:val="0"/>
          <w:numId w:val="6"/>
        </w:numPr>
        <w:ind w:left="1134" w:hanging="283"/>
      </w:pPr>
      <w:r>
        <w:t xml:space="preserve">Severozápadní část Malých </w:t>
      </w:r>
      <w:proofErr w:type="spellStart"/>
      <w:r>
        <w:t>Žernosek</w:t>
      </w:r>
      <w:proofErr w:type="spellEnd"/>
      <w:r>
        <w:t xml:space="preserve"> – opatření ke snížení pronikání povrchového odtoku do obce</w:t>
      </w:r>
      <w:r w:rsidR="00E61EE0">
        <w:t>.</w:t>
      </w:r>
      <w:r>
        <w:t xml:space="preserve"> </w:t>
      </w:r>
    </w:p>
    <w:p w14:paraId="185CB8D9" w14:textId="50340CB0" w:rsidR="00D807C8" w:rsidRDefault="00D807C8" w:rsidP="009E7BAA">
      <w:pPr>
        <w:pStyle w:val="Nadpis2"/>
        <w:keepNext w:val="0"/>
        <w:keepLines w:val="0"/>
        <w:widowControl w:val="0"/>
        <w:numPr>
          <w:ilvl w:val="0"/>
          <w:numId w:val="6"/>
        </w:numPr>
        <w:ind w:left="1134" w:hanging="283"/>
      </w:pPr>
      <w:r>
        <w:t>Obnova vodního režimu krajiny (nivy) a zvýšení retence v nivě Milešovského potoka – podpora přirozených rozlivů</w:t>
      </w:r>
      <w:r w:rsidR="00E61EE0">
        <w:t>.</w:t>
      </w:r>
      <w:r>
        <w:t xml:space="preserve"> </w:t>
      </w:r>
    </w:p>
    <w:p w14:paraId="710B5C78" w14:textId="49CC7968" w:rsidR="00D807C8" w:rsidRPr="00D807C8" w:rsidRDefault="00D807C8" w:rsidP="009E7BAA">
      <w:pPr>
        <w:pStyle w:val="Nadpis2"/>
        <w:keepNext w:val="0"/>
        <w:keepLines w:val="0"/>
        <w:widowControl w:val="0"/>
        <w:numPr>
          <w:ilvl w:val="0"/>
          <w:numId w:val="6"/>
        </w:numPr>
        <w:ind w:left="1134" w:hanging="283"/>
      </w:pPr>
      <w:r>
        <w:t>Obnova mlýnského náhonu – využití historického koryta pro přesměrování průtoků</w:t>
      </w:r>
      <w:r w:rsidR="00E61EE0">
        <w:t>.</w:t>
      </w:r>
    </w:p>
    <w:p w14:paraId="23CB2CB0" w14:textId="089D8A1D" w:rsidR="00AC05F0" w:rsidRDefault="00C45895" w:rsidP="00D47126">
      <w:pPr>
        <w:pStyle w:val="Nadpis1"/>
        <w:keepNext w:val="0"/>
        <w:keepLines w:val="0"/>
        <w:widowControl w:val="0"/>
      </w:pPr>
      <w:r>
        <w:t>Cena a platební podmínky</w:t>
      </w:r>
    </w:p>
    <w:p w14:paraId="3A760538" w14:textId="7F70256D" w:rsidR="004768ED" w:rsidRDefault="004768ED" w:rsidP="00D47126">
      <w:pPr>
        <w:pStyle w:val="Nadpis2"/>
        <w:keepNext w:val="0"/>
        <w:keepLines w:val="0"/>
        <w:widowControl w:val="0"/>
        <w:ind w:left="578" w:hanging="578"/>
      </w:pPr>
      <w:r w:rsidRPr="00591220">
        <w:t xml:space="preserve">Cena za </w:t>
      </w:r>
      <w:r w:rsidR="00C0101C">
        <w:t>D</w:t>
      </w:r>
      <w:r w:rsidR="00C0101C" w:rsidRPr="00591220">
        <w:t xml:space="preserve">ílo </w:t>
      </w:r>
      <w:r w:rsidRPr="00E61EE0">
        <w:t>v rozsahu dohodnutém v</w:t>
      </w:r>
      <w:r w:rsidR="00C51254" w:rsidRPr="00E61EE0">
        <w:t>e</w:t>
      </w:r>
      <w:r w:rsidRPr="00E61EE0">
        <w:t> </w:t>
      </w:r>
      <w:r w:rsidR="00C0101C" w:rsidRPr="00E61EE0">
        <w:t xml:space="preserve">Smlouvě </w:t>
      </w:r>
      <w:r w:rsidRPr="00E61EE0">
        <w:t xml:space="preserve">a za podmínek v ní uvedených je stanovena dohodou </w:t>
      </w:r>
      <w:r w:rsidR="00C0101C" w:rsidRPr="00E61EE0">
        <w:t xml:space="preserve">Smluvních </w:t>
      </w:r>
      <w:r w:rsidRPr="00E61EE0">
        <w:t xml:space="preserve">stran a vychází z cenové nabídky </w:t>
      </w:r>
      <w:r w:rsidR="00C4468F" w:rsidRPr="00E61EE0">
        <w:t>Zhotovitele</w:t>
      </w:r>
      <w:r w:rsidRPr="00E61EE0">
        <w:t xml:space="preserve">, </w:t>
      </w:r>
      <w:r w:rsidRPr="00E863C5">
        <w:t xml:space="preserve">vykalkulované v rámci výběrového řízení na předmět </w:t>
      </w:r>
      <w:r w:rsidR="00ED3BCC" w:rsidRPr="00E863C5">
        <w:t>Smlouvy</w:t>
      </w:r>
      <w:r w:rsidRPr="00E863C5">
        <w:t>.</w:t>
      </w:r>
      <w:r w:rsidR="00B335B9">
        <w:t xml:space="preserve"> Proplácení bude probíhat postupně na základě předání jednotlivých částí díla. </w:t>
      </w:r>
    </w:p>
    <w:p w14:paraId="0ED0C0E6" w14:textId="417356E4" w:rsidR="00B335B9" w:rsidRPr="00682DDC" w:rsidRDefault="00B335B9" w:rsidP="00D04850">
      <w:pPr>
        <w:pStyle w:val="Nadpis2"/>
        <w:keepNext w:val="0"/>
        <w:keepLines w:val="0"/>
        <w:widowControl w:val="0"/>
        <w:numPr>
          <w:ilvl w:val="0"/>
          <w:numId w:val="0"/>
        </w:numPr>
        <w:ind w:left="1296"/>
        <w:rPr>
          <w:rFonts w:cstheme="minorHAnsi"/>
        </w:rPr>
      </w:pPr>
      <w:r>
        <w:t xml:space="preserve"> </w:t>
      </w:r>
    </w:p>
    <w:p w14:paraId="707807AF" w14:textId="77777777" w:rsidR="00B335B9" w:rsidRPr="00B335B9" w:rsidRDefault="00B335B9" w:rsidP="009E7BAA"/>
    <w:p w14:paraId="5CB301FE" w14:textId="66016F30" w:rsidR="004768ED" w:rsidRPr="00591220" w:rsidRDefault="004768ED" w:rsidP="00174174">
      <w:pPr>
        <w:pStyle w:val="Nadpis2"/>
        <w:keepNext w:val="0"/>
        <w:keepLines w:val="0"/>
        <w:ind w:left="578" w:hanging="578"/>
      </w:pPr>
      <w:r w:rsidRPr="00591220">
        <w:t xml:space="preserve">Objednatel se zavazuje uhradit </w:t>
      </w:r>
      <w:r w:rsidR="00ED3BCC">
        <w:t>Z</w:t>
      </w:r>
      <w:r w:rsidR="00ED3BCC" w:rsidRPr="00591220">
        <w:t xml:space="preserve">hotoviteli </w:t>
      </w:r>
      <w:r w:rsidRPr="00591220">
        <w:t xml:space="preserve">za provedení </w:t>
      </w:r>
      <w:r w:rsidR="00ED3BCC">
        <w:t>D</w:t>
      </w:r>
      <w:r w:rsidR="00ED3BCC" w:rsidRPr="00591220">
        <w:t xml:space="preserve">íla </w:t>
      </w:r>
      <w:r w:rsidRPr="00591220">
        <w:t xml:space="preserve">sjednanou </w:t>
      </w:r>
      <w:r w:rsidRPr="00C575B7">
        <w:t>cenu v</w:t>
      </w:r>
      <w:r w:rsidR="00B335B9" w:rsidRPr="00C575B7">
        <w:t xml:space="preserve"> celkové</w:t>
      </w:r>
      <w:r w:rsidRPr="00C575B7">
        <w:t xml:space="preserve"> výši </w:t>
      </w:r>
      <w:r w:rsidR="00850304">
        <w:br/>
      </w:r>
      <w:r w:rsidR="0067767A" w:rsidRPr="00174174">
        <w:rPr>
          <w:rFonts w:ascii="Calibri" w:eastAsia="Calibri" w:hAnsi="Calibri" w:cs="Calibri"/>
          <w:b/>
          <w:bCs/>
        </w:rPr>
        <w:t>780 000</w:t>
      </w:r>
      <w:r w:rsidR="00345897" w:rsidRPr="00174174">
        <w:rPr>
          <w:rFonts w:cstheme="minorHAnsi"/>
          <w:b/>
          <w:bCs/>
        </w:rPr>
        <w:t>,-</w:t>
      </w:r>
      <w:r w:rsidRPr="00174174">
        <w:rPr>
          <w:b/>
          <w:bCs/>
        </w:rPr>
        <w:t xml:space="preserve"> Kč bez DPH</w:t>
      </w:r>
      <w:r w:rsidR="00593751">
        <w:t xml:space="preserve"> (dále jen „</w:t>
      </w:r>
      <w:r w:rsidR="00593751" w:rsidRPr="00174174">
        <w:rPr>
          <w:b/>
          <w:bCs/>
        </w:rPr>
        <w:t>Cena díla“)</w:t>
      </w:r>
      <w:r w:rsidRPr="00591220">
        <w:t xml:space="preserve">. DPH bude stanovena a odvedena dle platných </w:t>
      </w:r>
      <w:r w:rsidRPr="00591220">
        <w:lastRenderedPageBreak/>
        <w:t xml:space="preserve">právních předpisů. </w:t>
      </w:r>
      <w:r w:rsidR="00781317">
        <w:t>Pokud Zhotovitel není plátcem DPH</w:t>
      </w:r>
      <w:r w:rsidR="00867487">
        <w:t xml:space="preserve">, k ujednání o DPH </w:t>
      </w:r>
      <w:r w:rsidR="00472061">
        <w:t>uvedených v</w:t>
      </w:r>
      <w:r w:rsidR="00C51254">
        <w:t>e</w:t>
      </w:r>
      <w:r w:rsidR="00472061">
        <w:t xml:space="preserve"> Smlouvě </w:t>
      </w:r>
      <w:r w:rsidR="00867487">
        <w:t>se nepřihlíží.</w:t>
      </w:r>
    </w:p>
    <w:p w14:paraId="5A606682" w14:textId="29EA25C1" w:rsidR="004768ED" w:rsidRDefault="004768ED" w:rsidP="0043139E">
      <w:pPr>
        <w:pStyle w:val="Nadpis2"/>
        <w:keepNext w:val="0"/>
        <w:keepLines w:val="0"/>
        <w:ind w:left="578" w:hanging="578"/>
      </w:pPr>
      <w:r w:rsidRPr="00591220">
        <w:t xml:space="preserve">Cena </w:t>
      </w:r>
      <w:r w:rsidR="00D6516C">
        <w:t xml:space="preserve">díla </w:t>
      </w:r>
      <w:r w:rsidRPr="00591220">
        <w:t xml:space="preserve">je sjednána jako nejvýše přípustná. Cena </w:t>
      </w:r>
      <w:r w:rsidR="00D6516C">
        <w:t xml:space="preserve">díla </w:t>
      </w:r>
      <w:r w:rsidRPr="00591220">
        <w:t xml:space="preserve">obsahuje veškeré náklady zajišťující řádné plnění </w:t>
      </w:r>
      <w:r w:rsidR="00DC155B">
        <w:t>D</w:t>
      </w:r>
      <w:r w:rsidR="00DC155B" w:rsidRPr="00591220">
        <w:t>íla</w:t>
      </w:r>
      <w:r w:rsidRPr="00591220">
        <w:t xml:space="preserve">, dále včetně veškerých poplatků, které jsou platnými zákony, předpisy a nařízeními požadovány pro splnění smluvních závazků včetně plnění, která nejsou ve </w:t>
      </w:r>
      <w:r w:rsidR="00E920A6">
        <w:t>S</w:t>
      </w:r>
      <w:r w:rsidR="00E920A6" w:rsidRPr="00591220">
        <w:t xml:space="preserve">mlouvě </w:t>
      </w:r>
      <w:r w:rsidRPr="00591220">
        <w:t xml:space="preserve">výslovně uvedena, ale o kterých </w:t>
      </w:r>
      <w:r w:rsidR="00E920A6">
        <w:t>Z</w:t>
      </w:r>
      <w:r w:rsidR="00E920A6" w:rsidRPr="00591220">
        <w:t xml:space="preserve">hotovitel </w:t>
      </w:r>
      <w:r w:rsidRPr="00591220">
        <w:t xml:space="preserve">vzhledem ke svým odborným znalostem a </w:t>
      </w:r>
      <w:r w:rsidR="00820281">
        <w:t xml:space="preserve">jako příslušník </w:t>
      </w:r>
      <w:r w:rsidR="007008D2">
        <w:t xml:space="preserve">dané profese </w:t>
      </w:r>
      <w:r w:rsidRPr="00591220">
        <w:t xml:space="preserve">s vynaložením veškeré odborné péče věděl nebo vědět měl a mohl. </w:t>
      </w:r>
    </w:p>
    <w:p w14:paraId="307B99E0" w14:textId="3FCAFCBB" w:rsidR="00823166" w:rsidRDefault="00B76376" w:rsidP="0043139E">
      <w:pPr>
        <w:pStyle w:val="Nadpis2"/>
        <w:keepNext w:val="0"/>
        <w:keepLines w:val="0"/>
        <w:ind w:left="578" w:hanging="578"/>
      </w:pPr>
      <w:bookmarkStart w:id="0" w:name="_Hlk153372718"/>
      <w:r>
        <w:t xml:space="preserve">Sjednanou </w:t>
      </w:r>
      <w:r w:rsidR="00183968">
        <w:t>C</w:t>
      </w:r>
      <w:r>
        <w:t xml:space="preserve">enu </w:t>
      </w:r>
      <w:r w:rsidR="00183968">
        <w:t xml:space="preserve">díla </w:t>
      </w:r>
      <w:r>
        <w:t xml:space="preserve">lze měnit v případě změny daňových předpisů a pouze za předpokladu, že k takové změně daňových předpisů dojde v době, kdy </w:t>
      </w:r>
      <w:r w:rsidR="005B224E">
        <w:t>Z</w:t>
      </w:r>
      <w:r>
        <w:t>hotovitel</w:t>
      </w:r>
      <w:r w:rsidR="00CD1315">
        <w:t xml:space="preserve"> není v prodlení s plněním dle Smlouvy. V případě, kdy ke změně daňových předpisů dojde v době prodlení </w:t>
      </w:r>
      <w:r w:rsidR="005B224E">
        <w:t>Z</w:t>
      </w:r>
      <w:r w:rsidR="00CD1315">
        <w:t>hotovitele s plněním dle Smlouvy, nese případné riziko</w:t>
      </w:r>
      <w:r w:rsidR="00944222">
        <w:t xml:space="preserve"> spojené s případnou zvýšenou daňovou zátěží výlučně </w:t>
      </w:r>
      <w:r w:rsidR="005B224E">
        <w:t>Z</w:t>
      </w:r>
      <w:r w:rsidR="00944222">
        <w:t xml:space="preserve">hotovitel, pokud se </w:t>
      </w:r>
      <w:r w:rsidR="00C859BE">
        <w:t>Smluvní</w:t>
      </w:r>
      <w:r w:rsidR="00944222">
        <w:t xml:space="preserve"> strany nedomluví </w:t>
      </w:r>
      <w:r w:rsidR="001D4C7F">
        <w:t xml:space="preserve">písemně </w:t>
      </w:r>
      <w:r w:rsidR="00944222">
        <w:t xml:space="preserve">jinak. </w:t>
      </w:r>
      <w:r w:rsidR="00C859BE">
        <w:t>Uvedené se nevztahuje na daňové změny znamenající snížení předpokládané daňové zátěže.</w:t>
      </w:r>
    </w:p>
    <w:p w14:paraId="4E9A3F54" w14:textId="77777777" w:rsidR="00657D5E" w:rsidRDefault="00657D5E" w:rsidP="0043139E">
      <w:pPr>
        <w:pStyle w:val="Nadpis2"/>
        <w:keepNext w:val="0"/>
        <w:keepLines w:val="0"/>
        <w:ind w:left="578" w:hanging="578"/>
      </w:pPr>
      <w:r>
        <w:t>Veškeré práce, dodávky a změny nad rámec sjednaného předmětu plnění se nazývají vícepráce. Práce a dodávky, které v předmětu plnění obsaženy jsou, a Objednatel jejich provedení nepožaduje, se nazývají méněpráce.</w:t>
      </w:r>
    </w:p>
    <w:p w14:paraId="6B66943C" w14:textId="694E5A3D" w:rsidR="00C859BE" w:rsidRDefault="007C36E1" w:rsidP="0043139E">
      <w:pPr>
        <w:pStyle w:val="Nadpis2"/>
        <w:keepNext w:val="0"/>
        <w:keepLines w:val="0"/>
        <w:ind w:left="578" w:hanging="578"/>
      </w:pPr>
      <w:r>
        <w:t xml:space="preserve">Sjednanou </w:t>
      </w:r>
      <w:r w:rsidR="00183968">
        <w:t>C</w:t>
      </w:r>
      <w:r>
        <w:t xml:space="preserve">enu </w:t>
      </w:r>
      <w:r w:rsidR="00183968">
        <w:t xml:space="preserve">díla </w:t>
      </w:r>
      <w:r>
        <w:t>je možné</w:t>
      </w:r>
      <w:r w:rsidR="00CD7A19">
        <w:t xml:space="preserve"> měnit rovněž v souvislosti s případnými vícepracemi a méněpracemi, kd</w:t>
      </w:r>
      <w:r w:rsidR="00017770">
        <w:t>y</w:t>
      </w:r>
      <w:r w:rsidR="00CD7A19">
        <w:t xml:space="preserve"> jsou </w:t>
      </w:r>
      <w:r w:rsidR="00017770">
        <w:t>S</w:t>
      </w:r>
      <w:r w:rsidR="00CD7A19">
        <w:t>mluvní strany povinny uzavřít o takové skutečnosti</w:t>
      </w:r>
      <w:r w:rsidR="00946513">
        <w:t xml:space="preserve"> </w:t>
      </w:r>
      <w:r w:rsidR="00D62862">
        <w:t xml:space="preserve">písemný </w:t>
      </w:r>
      <w:r w:rsidR="00946513">
        <w:t>dodatek ke Smlouvě. Cenu případných víceprací a méněprací nelze vzájemně započítat.</w:t>
      </w:r>
    </w:p>
    <w:p w14:paraId="0FBD3830" w14:textId="779DB424" w:rsidR="005B224E" w:rsidRPr="00823166" w:rsidRDefault="005B224E" w:rsidP="0043139E">
      <w:pPr>
        <w:pStyle w:val="Nadpis2"/>
        <w:keepNext w:val="0"/>
        <w:keepLines w:val="0"/>
        <w:ind w:left="578" w:hanging="578"/>
      </w:pPr>
      <w:r>
        <w:t xml:space="preserve">Smluvní strany se dohodly, že v případě méněprací nemá </w:t>
      </w:r>
      <w:r w:rsidR="00017770">
        <w:t>Z</w:t>
      </w:r>
      <w:r>
        <w:t>hotovitel právo na náhradu škody, nákladů či ušlého zisku, které mu v důsledku méněprací vznikly.</w:t>
      </w:r>
    </w:p>
    <w:bookmarkEnd w:id="0"/>
    <w:p w14:paraId="3F495F05" w14:textId="00D9509C" w:rsidR="004768ED" w:rsidRDefault="004768ED" w:rsidP="0043139E">
      <w:pPr>
        <w:pStyle w:val="Nadpis2"/>
        <w:keepNext w:val="0"/>
        <w:keepLines w:val="0"/>
        <w:ind w:left="578" w:hanging="578"/>
      </w:pPr>
      <w:r w:rsidRPr="00591220">
        <w:t>Cena</w:t>
      </w:r>
      <w:r w:rsidR="00D6516C">
        <w:t xml:space="preserve"> díla</w:t>
      </w:r>
      <w:r w:rsidR="00BA65AF" w:rsidRPr="00591220">
        <w:t xml:space="preserve"> </w:t>
      </w:r>
      <w:r w:rsidRPr="00591220">
        <w:t xml:space="preserve">bude </w:t>
      </w:r>
      <w:r w:rsidR="00BA65AF">
        <w:t>O</w:t>
      </w:r>
      <w:r w:rsidR="00BA65AF" w:rsidRPr="00591220">
        <w:t xml:space="preserve">bjednatelem </w:t>
      </w:r>
      <w:r w:rsidRPr="00591220">
        <w:t>hrazena v české měně na základě daňového dokladu – faktury, a to bezhotovostním převodem</w:t>
      </w:r>
      <w:r w:rsidRPr="007E30A3">
        <w:t xml:space="preserve">. </w:t>
      </w:r>
      <w:r w:rsidRPr="00E863C5">
        <w:t xml:space="preserve">Fakturu je </w:t>
      </w:r>
      <w:r w:rsidR="00BA65AF" w:rsidRPr="00E863C5">
        <w:t xml:space="preserve">Zhotovitel </w:t>
      </w:r>
      <w:r w:rsidRPr="00E863C5">
        <w:t xml:space="preserve">povinen vystavit </w:t>
      </w:r>
      <w:r w:rsidR="00C15DDB">
        <w:t xml:space="preserve">vždy </w:t>
      </w:r>
      <w:r w:rsidRPr="00E863C5">
        <w:t xml:space="preserve">do 15 dnů po řádném a včasném předání a převzetí </w:t>
      </w:r>
      <w:r w:rsidR="00BA65AF" w:rsidRPr="00E863C5">
        <w:t>Díla</w:t>
      </w:r>
      <w:r w:rsidR="00C15DDB">
        <w:t xml:space="preserve"> či jeho části</w:t>
      </w:r>
      <w:r w:rsidRPr="00E863C5">
        <w:t xml:space="preserve">, příp. </w:t>
      </w:r>
      <w:r w:rsidR="00EC3BDA">
        <w:t xml:space="preserve">vždy až </w:t>
      </w:r>
      <w:r w:rsidRPr="00E863C5">
        <w:t xml:space="preserve">po odstranění veškerých vad a nedodělků zjištěných v předávacím řízení, a to na základě </w:t>
      </w:r>
      <w:r w:rsidR="00A55822" w:rsidRPr="00E863C5">
        <w:t xml:space="preserve">písemného </w:t>
      </w:r>
      <w:r w:rsidRPr="00E863C5">
        <w:t>protokolu</w:t>
      </w:r>
      <w:r w:rsidR="005C611F" w:rsidRPr="007E30A3">
        <w:t xml:space="preserve"> o</w:t>
      </w:r>
      <w:r w:rsidR="005C611F">
        <w:t xml:space="preserve"> předání a převzetí Díla</w:t>
      </w:r>
      <w:r w:rsidR="00EC3BDA">
        <w:t xml:space="preserve"> či jeho části</w:t>
      </w:r>
      <w:r w:rsidRPr="00591220">
        <w:t>.</w:t>
      </w:r>
    </w:p>
    <w:p w14:paraId="568D560A" w14:textId="3D6AFF27" w:rsidR="00EC3BDA" w:rsidRDefault="00EC3BDA" w:rsidP="00EC3BDA">
      <w:pPr>
        <w:pStyle w:val="Nadpis2"/>
        <w:keepNext w:val="0"/>
        <w:keepLines w:val="0"/>
        <w:widowControl w:val="0"/>
        <w:ind w:left="578" w:hanging="578"/>
      </w:pPr>
      <w:r>
        <w:t>Smluvní strany se dohodl</w:t>
      </w:r>
      <w:r w:rsidR="001C0400">
        <w:t>y</w:t>
      </w:r>
      <w:r>
        <w:t xml:space="preserve">, že </w:t>
      </w:r>
      <w:r w:rsidR="001C0400">
        <w:t>Cena díla bude hrazena</w:t>
      </w:r>
      <w:r>
        <w:t xml:space="preserve"> postupně</w:t>
      </w:r>
      <w:r w:rsidR="001C0400">
        <w:t>, vždy po řádném předání</w:t>
      </w:r>
      <w:r>
        <w:t xml:space="preserve"> jednotlivých částí </w:t>
      </w:r>
      <w:r w:rsidR="00E30966">
        <w:t>D</w:t>
      </w:r>
      <w:r>
        <w:t>íla</w:t>
      </w:r>
      <w:r w:rsidR="00E30966">
        <w:t>, a to takto:</w:t>
      </w:r>
      <w:r>
        <w:t xml:space="preserve"> </w:t>
      </w:r>
    </w:p>
    <w:p w14:paraId="072A9E12" w14:textId="380DA2FA" w:rsidR="00EC3BDA" w:rsidRDefault="00EC3BDA" w:rsidP="001357B7">
      <w:pPr>
        <w:pStyle w:val="Nadpis2"/>
        <w:keepNext w:val="0"/>
        <w:keepLines w:val="0"/>
        <w:widowControl w:val="0"/>
        <w:numPr>
          <w:ilvl w:val="0"/>
          <w:numId w:val="10"/>
        </w:numPr>
      </w:pPr>
      <w:r>
        <w:t xml:space="preserve">Analytická část – hydrologické studie, podklady –bude </w:t>
      </w:r>
      <w:r w:rsidR="00C7008A">
        <w:t>uhrazeno</w:t>
      </w:r>
      <w:r>
        <w:t xml:space="preserve"> 25 % z </w:t>
      </w:r>
      <w:r w:rsidR="00C7008A">
        <w:t>C</w:t>
      </w:r>
      <w:r>
        <w:t>eny</w:t>
      </w:r>
      <w:r w:rsidR="00C7008A">
        <w:t xml:space="preserve"> díla</w:t>
      </w:r>
      <w:r>
        <w:t>.</w:t>
      </w:r>
    </w:p>
    <w:p w14:paraId="08FEC340" w14:textId="38A63CD0" w:rsidR="00EC3BDA" w:rsidRDefault="00EC3BDA" w:rsidP="001357B7">
      <w:pPr>
        <w:pStyle w:val="Nadpis2"/>
        <w:keepNext w:val="0"/>
        <w:keepLines w:val="0"/>
        <w:widowControl w:val="0"/>
        <w:numPr>
          <w:ilvl w:val="0"/>
          <w:numId w:val="10"/>
        </w:numPr>
      </w:pPr>
      <w:r>
        <w:t>Návrhová část – varianty řešení, konzultace –</w:t>
      </w:r>
      <w:r w:rsidR="00C7008A">
        <w:t xml:space="preserve"> </w:t>
      </w:r>
      <w:r>
        <w:t xml:space="preserve">bude </w:t>
      </w:r>
      <w:r w:rsidR="00C7008A">
        <w:t>uhrazeno</w:t>
      </w:r>
      <w:r>
        <w:t xml:space="preserve"> 25 % z </w:t>
      </w:r>
      <w:r w:rsidR="00C7008A">
        <w:t>Ceny díla</w:t>
      </w:r>
      <w:r>
        <w:t>.</w:t>
      </w:r>
    </w:p>
    <w:p w14:paraId="39A9F433" w14:textId="77777777" w:rsidR="00C7008A" w:rsidRDefault="00EC3BDA" w:rsidP="00E30966">
      <w:pPr>
        <w:pStyle w:val="Nadpis2"/>
        <w:keepNext w:val="0"/>
        <w:keepLines w:val="0"/>
        <w:widowControl w:val="0"/>
        <w:numPr>
          <w:ilvl w:val="0"/>
          <w:numId w:val="10"/>
        </w:numPr>
      </w:pPr>
      <w:r>
        <w:t xml:space="preserve">Finalizace projektu – dokumentace pro územní řízení a stavební povolení – </w:t>
      </w:r>
      <w:r w:rsidR="00C7008A">
        <w:t>bude uhrazeno 25 % z Ceny díla</w:t>
      </w:r>
      <w:r>
        <w:t xml:space="preserve">. </w:t>
      </w:r>
    </w:p>
    <w:p w14:paraId="501C72DD" w14:textId="2AE39668" w:rsidR="00EC3BDA" w:rsidRPr="00EC3BDA" w:rsidRDefault="00EC3BDA" w:rsidP="001357B7">
      <w:pPr>
        <w:pStyle w:val="Nadpis2"/>
        <w:keepNext w:val="0"/>
        <w:keepLines w:val="0"/>
        <w:widowControl w:val="0"/>
        <w:numPr>
          <w:ilvl w:val="0"/>
          <w:numId w:val="10"/>
        </w:numPr>
      </w:pPr>
      <w:r>
        <w:t xml:space="preserve">Schválení projektu – jednání s dotčenými orgány, připomínky – </w:t>
      </w:r>
      <w:r w:rsidR="00EE3954">
        <w:t>bude uhrazeno zbývajících 25 % z Ceny díla.</w:t>
      </w:r>
    </w:p>
    <w:p w14:paraId="7CCF1BD4" w14:textId="0B2386CF" w:rsidR="004768ED" w:rsidRPr="00D807C8" w:rsidRDefault="00E65E4B" w:rsidP="0043139E">
      <w:pPr>
        <w:pStyle w:val="Nadpis2"/>
        <w:keepNext w:val="0"/>
        <w:keepLines w:val="0"/>
        <w:ind w:left="578" w:hanging="578"/>
      </w:pPr>
      <w:r>
        <w:t>Každý d</w:t>
      </w:r>
      <w:r w:rsidR="004768ED" w:rsidRPr="00591220">
        <w:t>aňový doklad – faktura musí obsahovat všechny náležitosti řádného účetního a daňového dokladu ve smyslu příslušných právních předpisů, zejména zákona č. 235/2004 Sb., o dani z přidané hodnoty, ve znění pozdějších předpisů</w:t>
      </w:r>
      <w:r w:rsidR="00DF264C">
        <w:t xml:space="preserve"> (dále jen „</w:t>
      </w:r>
      <w:r w:rsidR="00DF264C" w:rsidRPr="00345897">
        <w:rPr>
          <w:b/>
          <w:bCs/>
        </w:rPr>
        <w:t>Zákon o DPH</w:t>
      </w:r>
      <w:r w:rsidR="00DF264C">
        <w:t>“)</w:t>
      </w:r>
      <w:r w:rsidR="004768ED" w:rsidRPr="00591220">
        <w:t xml:space="preserve">. V případě, že faktura nebude mít odpovídající náležitosti, je </w:t>
      </w:r>
      <w:r w:rsidR="00396216">
        <w:t>O</w:t>
      </w:r>
      <w:r w:rsidR="00396216" w:rsidRPr="00591220">
        <w:t xml:space="preserve">bjednatel </w:t>
      </w:r>
      <w:r w:rsidR="004768ED" w:rsidRPr="00591220">
        <w:t xml:space="preserve">oprávněn ji vrátit ve lhůtě splatnosti zpět </w:t>
      </w:r>
      <w:r w:rsidR="00193F87">
        <w:t>Z</w:t>
      </w:r>
      <w:r w:rsidR="00193F87" w:rsidRPr="00591220">
        <w:t xml:space="preserve">hotoviteli </w:t>
      </w:r>
      <w:r w:rsidR="004768ED" w:rsidRPr="00591220">
        <w:t xml:space="preserve">k doplnění, aniž se tak dostane do prodlení se splatností. Lhůta splatnosti počíná běžet znovu od opětovného doručení náležitě doplněné či opravené faktury </w:t>
      </w:r>
      <w:r w:rsidR="00193F87">
        <w:t>O</w:t>
      </w:r>
      <w:r w:rsidR="00193F87" w:rsidRPr="00591220">
        <w:t>bjednateli</w:t>
      </w:r>
      <w:r w:rsidR="004768ED" w:rsidRPr="00591220">
        <w:t>.</w:t>
      </w:r>
      <w:r w:rsidR="00CE60F0">
        <w:t xml:space="preserve"> </w:t>
      </w:r>
      <w:r w:rsidR="00CE60F0" w:rsidRPr="00D807C8">
        <w:t xml:space="preserve">Daňový doklad – faktura musí dále obsahovat označení projektu, z něhož je </w:t>
      </w:r>
      <w:r w:rsidR="0025634D" w:rsidRPr="00D807C8">
        <w:t>Dílo</w:t>
      </w:r>
      <w:r w:rsidR="00CE60F0" w:rsidRPr="00D807C8">
        <w:t xml:space="preserve"> financován</w:t>
      </w:r>
      <w:r w:rsidR="0025634D" w:rsidRPr="00D807C8">
        <w:t>o</w:t>
      </w:r>
      <w:r w:rsidR="00CE60F0" w:rsidRPr="00D807C8">
        <w:t xml:space="preserve">. Pro potřeby plnění Smlouvy se jedná o projekt s názvem: </w:t>
      </w:r>
      <w:r w:rsidR="00CE60F0" w:rsidRPr="00D04850">
        <w:rPr>
          <w:b/>
          <w:bCs/>
        </w:rPr>
        <w:t>„</w:t>
      </w:r>
      <w:r w:rsidR="001357B7" w:rsidRPr="00D04850">
        <w:rPr>
          <w:b/>
          <w:bCs/>
        </w:rPr>
        <w:t>RUR – Region</w:t>
      </w:r>
      <w:r w:rsidR="00D807C8" w:rsidRPr="00D04850">
        <w:rPr>
          <w:b/>
          <w:bCs/>
        </w:rPr>
        <w:t xml:space="preserve"> univerzitě, univerzita regionu (registrační číslo CZ.10.02.01/00/22_002/0000210)</w:t>
      </w:r>
      <w:r w:rsidR="00CE60F0" w:rsidRPr="00D04850">
        <w:rPr>
          <w:b/>
          <w:bCs/>
        </w:rPr>
        <w:t>“</w:t>
      </w:r>
      <w:r w:rsidR="00CE60F0" w:rsidRPr="00D807C8">
        <w:t>.</w:t>
      </w:r>
    </w:p>
    <w:p w14:paraId="306B8C21" w14:textId="18CEEEFA" w:rsidR="004768ED" w:rsidRPr="00591220" w:rsidRDefault="004768ED" w:rsidP="0043139E">
      <w:pPr>
        <w:pStyle w:val="Nadpis2"/>
        <w:keepNext w:val="0"/>
        <w:keepLines w:val="0"/>
        <w:ind w:left="578" w:hanging="578"/>
      </w:pPr>
      <w:r w:rsidRPr="00591220">
        <w:t xml:space="preserve">Splatnost daňového dokladu (faktury) je 30 dnů ode dne jeho doručení </w:t>
      </w:r>
      <w:r w:rsidR="00D918A1">
        <w:t>O</w:t>
      </w:r>
      <w:r w:rsidR="00D918A1" w:rsidRPr="00591220">
        <w:t>bjednateli</w:t>
      </w:r>
      <w:r w:rsidRPr="00591220">
        <w:t xml:space="preserve">. Fakturu je </w:t>
      </w:r>
      <w:r w:rsidR="00C274B8">
        <w:t>Z</w:t>
      </w:r>
      <w:r w:rsidR="00C274B8" w:rsidRPr="00591220">
        <w:t xml:space="preserve">hotovitel </w:t>
      </w:r>
      <w:r w:rsidRPr="00591220">
        <w:t xml:space="preserve">povinen doručit na adresu: Česká zemědělská univerzita v Praze, </w:t>
      </w:r>
      <w:r w:rsidRPr="00E65061">
        <w:t>Ekonomický odbor</w:t>
      </w:r>
      <w:r w:rsidRPr="00591220">
        <w:t>, Kamýcká 129, 165 00 Praha – Suchdol</w:t>
      </w:r>
      <w:r w:rsidR="002E74D2">
        <w:t xml:space="preserve"> nebo v elektronické podobě na e</w:t>
      </w:r>
      <w:r w:rsidR="00FC58DB">
        <w:t>-</w:t>
      </w:r>
      <w:r w:rsidR="002E74D2">
        <w:t>mail</w:t>
      </w:r>
      <w:r w:rsidR="00DF5304">
        <w:t xml:space="preserve"> </w:t>
      </w:r>
      <w:r w:rsidR="001935D5">
        <w:rPr>
          <w:rFonts w:cstheme="minorHAnsi"/>
          <w:b/>
          <w:bCs/>
        </w:rPr>
        <w:t>XXXXX</w:t>
      </w:r>
      <w:r w:rsidR="00345897">
        <w:rPr>
          <w:snapToGrid w:val="0"/>
        </w:rPr>
        <w:t xml:space="preserve">. </w:t>
      </w:r>
      <w:r w:rsidRPr="00591220">
        <w:rPr>
          <w:snapToGrid w:val="0"/>
        </w:rPr>
        <w:t xml:space="preserve">Jiné </w:t>
      </w:r>
      <w:r w:rsidRPr="00591220">
        <w:rPr>
          <w:snapToGrid w:val="0"/>
        </w:rPr>
        <w:lastRenderedPageBreak/>
        <w:t xml:space="preserve">doručení nebude považováno za řádné s tím, že </w:t>
      </w:r>
      <w:r w:rsidR="00C274B8">
        <w:rPr>
          <w:snapToGrid w:val="0"/>
        </w:rPr>
        <w:t>O</w:t>
      </w:r>
      <w:r w:rsidR="00C274B8" w:rsidRPr="00591220">
        <w:rPr>
          <w:snapToGrid w:val="0"/>
        </w:rPr>
        <w:t xml:space="preserve">bjednateli </w:t>
      </w:r>
      <w:r w:rsidRPr="00591220">
        <w:rPr>
          <w:snapToGrid w:val="0"/>
        </w:rPr>
        <w:t>nevznikne povinnost fakturu doručenou jiným způsobem uhradit.</w:t>
      </w:r>
    </w:p>
    <w:p w14:paraId="28EB880F" w14:textId="2FE21ABB" w:rsidR="004768ED" w:rsidRDefault="004768ED" w:rsidP="0043139E">
      <w:pPr>
        <w:pStyle w:val="Nadpis2"/>
        <w:keepNext w:val="0"/>
        <w:keepLines w:val="0"/>
        <w:ind w:left="578" w:hanging="578"/>
        <w:rPr>
          <w:bCs/>
        </w:rPr>
      </w:pPr>
      <w:r w:rsidRPr="00591220">
        <w:rPr>
          <w:bCs/>
        </w:rPr>
        <w:t xml:space="preserve">Cena </w:t>
      </w:r>
      <w:r w:rsidR="00697B1C">
        <w:rPr>
          <w:bCs/>
        </w:rPr>
        <w:t>díla</w:t>
      </w:r>
      <w:r w:rsidR="00C274B8" w:rsidRPr="00591220">
        <w:rPr>
          <w:bCs/>
        </w:rPr>
        <w:t xml:space="preserve"> </w:t>
      </w:r>
      <w:r w:rsidRPr="00591220">
        <w:rPr>
          <w:bCs/>
        </w:rPr>
        <w:t xml:space="preserve">nebo její část bude </w:t>
      </w:r>
      <w:r w:rsidR="007B01FB">
        <w:rPr>
          <w:bCs/>
        </w:rPr>
        <w:t>Z</w:t>
      </w:r>
      <w:r w:rsidR="007B01FB" w:rsidRPr="00591220">
        <w:rPr>
          <w:bCs/>
        </w:rPr>
        <w:t xml:space="preserve">hotoviteli </w:t>
      </w:r>
      <w:r w:rsidRPr="00591220">
        <w:rPr>
          <w:bCs/>
        </w:rPr>
        <w:t xml:space="preserve">převedena na jeho účet zveřejněný správcem daně podle § 98 </w:t>
      </w:r>
      <w:r w:rsidR="00981A85">
        <w:rPr>
          <w:bCs/>
        </w:rPr>
        <w:t>Z</w:t>
      </w:r>
      <w:r w:rsidR="00981A85" w:rsidRPr="00591220">
        <w:rPr>
          <w:bCs/>
        </w:rPr>
        <w:t xml:space="preserve">ákona </w:t>
      </w:r>
      <w:r w:rsidRPr="00591220">
        <w:rPr>
          <w:bCs/>
        </w:rPr>
        <w:t xml:space="preserve">o </w:t>
      </w:r>
      <w:r w:rsidR="00981A85">
        <w:rPr>
          <w:bCs/>
        </w:rPr>
        <w:t>DPH</w:t>
      </w:r>
      <w:r w:rsidRPr="00591220">
        <w:rPr>
          <w:bCs/>
        </w:rPr>
        <w:t xml:space="preserve">, a to i v případě, že na faktuře bude uveden jiný bankovní účet. Pokud </w:t>
      </w:r>
      <w:r w:rsidR="002B273D">
        <w:rPr>
          <w:bCs/>
        </w:rPr>
        <w:t>Z</w:t>
      </w:r>
      <w:r w:rsidR="002B273D" w:rsidRPr="00591220">
        <w:rPr>
          <w:bCs/>
        </w:rPr>
        <w:t xml:space="preserve">hotovitel </w:t>
      </w:r>
      <w:r w:rsidRPr="00591220">
        <w:rPr>
          <w:bCs/>
        </w:rPr>
        <w:t xml:space="preserve">nebude mít bankovní účet zveřejněný </w:t>
      </w:r>
      <w:r w:rsidR="00305E42">
        <w:rPr>
          <w:bCs/>
        </w:rPr>
        <w:t xml:space="preserve">správcem daně </w:t>
      </w:r>
      <w:r w:rsidRPr="00591220">
        <w:rPr>
          <w:bCs/>
        </w:rPr>
        <w:t xml:space="preserve">podle § 98 </w:t>
      </w:r>
      <w:r w:rsidR="00DF264C">
        <w:rPr>
          <w:bCs/>
        </w:rPr>
        <w:t>Z</w:t>
      </w:r>
      <w:r w:rsidR="00DF264C" w:rsidRPr="00591220">
        <w:rPr>
          <w:bCs/>
        </w:rPr>
        <w:t xml:space="preserve">ákona </w:t>
      </w:r>
      <w:r w:rsidR="00DF264C">
        <w:rPr>
          <w:bCs/>
        </w:rPr>
        <w:t>o DPH</w:t>
      </w:r>
      <w:r w:rsidRPr="00591220">
        <w:rPr>
          <w:bCs/>
        </w:rPr>
        <w:t xml:space="preserve">, provede </w:t>
      </w:r>
      <w:r w:rsidR="00305E42">
        <w:rPr>
          <w:bCs/>
        </w:rPr>
        <w:t>O</w:t>
      </w:r>
      <w:r w:rsidR="00305E42" w:rsidRPr="00591220">
        <w:rPr>
          <w:bCs/>
        </w:rPr>
        <w:t xml:space="preserve">bjednatel </w:t>
      </w:r>
      <w:r w:rsidRPr="00591220">
        <w:rPr>
          <w:bCs/>
        </w:rPr>
        <w:t xml:space="preserve">úhradu na bankovní účet až po jeho zveřejnění správcem daně, aniž by byl </w:t>
      </w:r>
      <w:r w:rsidR="00305E42">
        <w:rPr>
          <w:bCs/>
        </w:rPr>
        <w:t>O</w:t>
      </w:r>
      <w:r w:rsidR="00305E42" w:rsidRPr="00591220">
        <w:rPr>
          <w:bCs/>
        </w:rPr>
        <w:t xml:space="preserve">bjednatel </w:t>
      </w:r>
      <w:r w:rsidRPr="00591220">
        <w:rPr>
          <w:bCs/>
        </w:rPr>
        <w:t xml:space="preserve">v prodlení s úhradou. Zveřejnění bankovního účtu správcem daně oznámí </w:t>
      </w:r>
      <w:r w:rsidR="00DE2876">
        <w:rPr>
          <w:bCs/>
        </w:rPr>
        <w:t>Z</w:t>
      </w:r>
      <w:r w:rsidR="00DE2876" w:rsidRPr="00591220">
        <w:rPr>
          <w:bCs/>
        </w:rPr>
        <w:t xml:space="preserve">hotovitel </w:t>
      </w:r>
      <w:r w:rsidRPr="00591220">
        <w:rPr>
          <w:bCs/>
        </w:rPr>
        <w:t xml:space="preserve">bezodkladně </w:t>
      </w:r>
      <w:r w:rsidR="00DE2876">
        <w:rPr>
          <w:bCs/>
        </w:rPr>
        <w:t>O</w:t>
      </w:r>
      <w:r w:rsidR="00DE2876" w:rsidRPr="00591220">
        <w:rPr>
          <w:bCs/>
        </w:rPr>
        <w:t>bjednateli</w:t>
      </w:r>
      <w:r w:rsidRPr="00591220">
        <w:rPr>
          <w:bCs/>
        </w:rPr>
        <w:t>.</w:t>
      </w:r>
    </w:p>
    <w:p w14:paraId="57905E36" w14:textId="77777777" w:rsidR="001357B7" w:rsidRDefault="003D4DBA" w:rsidP="001357B7">
      <w:pPr>
        <w:pStyle w:val="Nadpis2"/>
        <w:keepNext w:val="0"/>
        <w:keepLines w:val="0"/>
        <w:ind w:left="578" w:hanging="578"/>
        <w:rPr>
          <w:rFonts w:ascii="Calibri" w:hAnsi="Calibri"/>
          <w:bCs/>
        </w:rPr>
      </w:pPr>
      <w:r w:rsidRPr="00257B1B">
        <w:rPr>
          <w:rFonts w:ascii="Calibri" w:hAnsi="Calibri"/>
          <w:bCs/>
        </w:rPr>
        <w:t xml:space="preserve">Pokud bude </w:t>
      </w:r>
      <w:r w:rsidR="00061E47">
        <w:rPr>
          <w:rFonts w:ascii="Calibri" w:hAnsi="Calibri"/>
          <w:bCs/>
        </w:rPr>
        <w:t>do</w:t>
      </w:r>
      <w:r w:rsidRPr="00257B1B">
        <w:rPr>
          <w:rFonts w:ascii="Calibri" w:hAnsi="Calibri"/>
          <w:bCs/>
        </w:rPr>
        <w:t xml:space="preserve"> okamžiku uskutečnění zdanitelného plnění o </w:t>
      </w:r>
      <w:r w:rsidR="002F0E83">
        <w:rPr>
          <w:rFonts w:ascii="Calibri" w:hAnsi="Calibri"/>
          <w:bCs/>
        </w:rPr>
        <w:t>Zhotoviteli</w:t>
      </w:r>
      <w:r w:rsidRPr="00257B1B">
        <w:rPr>
          <w:rFonts w:ascii="Calibri" w:hAnsi="Calibri"/>
          <w:bCs/>
        </w:rPr>
        <w:t xml:space="preserve"> zveřejněna příslušným správcem daně informace, že je nespolehlivým plátcem DPH, vyhrazuje si </w:t>
      </w:r>
      <w:r w:rsidR="002F0E83">
        <w:rPr>
          <w:rFonts w:ascii="Calibri" w:hAnsi="Calibri"/>
          <w:bCs/>
        </w:rPr>
        <w:t>Objednatel</w:t>
      </w:r>
      <w:r w:rsidRPr="00257B1B">
        <w:rPr>
          <w:rFonts w:ascii="Calibri" w:hAnsi="Calibri"/>
          <w:bCs/>
        </w:rPr>
        <w:t xml:space="preserve">, jakožto ručitel, právo </w:t>
      </w:r>
      <w:r>
        <w:rPr>
          <w:rFonts w:ascii="Calibri" w:hAnsi="Calibri"/>
          <w:bCs/>
        </w:rPr>
        <w:t xml:space="preserve">snížit </w:t>
      </w:r>
      <w:r w:rsidR="00BC3B27">
        <w:rPr>
          <w:rFonts w:ascii="Calibri" w:hAnsi="Calibri"/>
          <w:bCs/>
        </w:rPr>
        <w:t>C</w:t>
      </w:r>
      <w:r>
        <w:rPr>
          <w:rFonts w:ascii="Calibri" w:hAnsi="Calibri"/>
          <w:bCs/>
        </w:rPr>
        <w:t xml:space="preserve">enu </w:t>
      </w:r>
      <w:r w:rsidR="006C7E42">
        <w:rPr>
          <w:rFonts w:ascii="Calibri" w:hAnsi="Calibri"/>
          <w:bCs/>
        </w:rPr>
        <w:t xml:space="preserve">díla </w:t>
      </w:r>
      <w:r>
        <w:rPr>
          <w:rFonts w:ascii="Calibri" w:hAnsi="Calibri"/>
          <w:bCs/>
        </w:rPr>
        <w:t xml:space="preserve">včetně DPH, která má být hrazena </w:t>
      </w:r>
      <w:r w:rsidR="006C7E42">
        <w:rPr>
          <w:rFonts w:ascii="Calibri" w:hAnsi="Calibri"/>
          <w:bCs/>
        </w:rPr>
        <w:t>Zhotoviteli</w:t>
      </w:r>
      <w:r>
        <w:rPr>
          <w:rFonts w:ascii="Calibri" w:hAnsi="Calibri"/>
          <w:bCs/>
        </w:rPr>
        <w:t xml:space="preserve">, </w:t>
      </w:r>
      <w:r w:rsidRPr="00257B1B">
        <w:rPr>
          <w:rFonts w:ascii="Calibri" w:hAnsi="Calibri"/>
          <w:bCs/>
        </w:rPr>
        <w:t xml:space="preserve">o částku odpovídající výši DPH. Tuto skutečnost </w:t>
      </w:r>
      <w:r w:rsidR="006C7E42">
        <w:rPr>
          <w:rFonts w:ascii="Calibri" w:hAnsi="Calibri"/>
          <w:bCs/>
        </w:rPr>
        <w:t>Objednatel</w:t>
      </w:r>
      <w:r w:rsidRPr="00257B1B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oznámí </w:t>
      </w:r>
      <w:r w:rsidR="006C7E42">
        <w:rPr>
          <w:rFonts w:ascii="Calibri" w:hAnsi="Calibri"/>
          <w:bCs/>
        </w:rPr>
        <w:t>Zhotoviteli</w:t>
      </w:r>
      <w:r w:rsidRPr="00257B1B">
        <w:rPr>
          <w:rFonts w:ascii="Calibri" w:hAnsi="Calibri"/>
          <w:bCs/>
        </w:rPr>
        <w:t xml:space="preserve">. Uplatněním tohoto postupu dojde ke snížení pohledávky </w:t>
      </w:r>
      <w:r w:rsidR="00D538EB">
        <w:rPr>
          <w:rFonts w:ascii="Calibri" w:hAnsi="Calibri"/>
          <w:bCs/>
        </w:rPr>
        <w:t>Zhotovitele</w:t>
      </w:r>
      <w:r w:rsidR="00D538EB" w:rsidRPr="00257B1B">
        <w:rPr>
          <w:rFonts w:ascii="Calibri" w:hAnsi="Calibri"/>
          <w:bCs/>
        </w:rPr>
        <w:t xml:space="preserve"> </w:t>
      </w:r>
      <w:r w:rsidRPr="00257B1B">
        <w:rPr>
          <w:rFonts w:ascii="Calibri" w:hAnsi="Calibri"/>
          <w:bCs/>
        </w:rPr>
        <w:t xml:space="preserve">za </w:t>
      </w:r>
      <w:r w:rsidR="00D538EB">
        <w:rPr>
          <w:rFonts w:ascii="Calibri" w:hAnsi="Calibri"/>
          <w:bCs/>
        </w:rPr>
        <w:t>Objednatelem</w:t>
      </w:r>
      <w:r w:rsidRPr="00257B1B">
        <w:rPr>
          <w:rFonts w:ascii="Calibri" w:hAnsi="Calibri"/>
          <w:bCs/>
        </w:rPr>
        <w:t xml:space="preserve"> o příslušnou částku DPH a </w:t>
      </w:r>
      <w:r w:rsidR="00D538EB">
        <w:rPr>
          <w:rFonts w:ascii="Calibri" w:hAnsi="Calibri"/>
          <w:bCs/>
        </w:rPr>
        <w:t xml:space="preserve">Zhotovitel </w:t>
      </w:r>
      <w:r>
        <w:rPr>
          <w:rFonts w:ascii="Calibri" w:hAnsi="Calibri"/>
          <w:bCs/>
        </w:rPr>
        <w:t>s</w:t>
      </w:r>
      <w:r w:rsidR="00DB5A7F">
        <w:rPr>
          <w:rFonts w:ascii="Calibri" w:hAnsi="Calibri"/>
          <w:bCs/>
        </w:rPr>
        <w:t>e</w:t>
      </w:r>
      <w:r>
        <w:rPr>
          <w:rFonts w:ascii="Calibri" w:hAnsi="Calibri"/>
          <w:bCs/>
        </w:rPr>
        <w:t> vzdává práva</w:t>
      </w:r>
      <w:r w:rsidRPr="00257B1B">
        <w:rPr>
          <w:rFonts w:ascii="Calibri" w:hAnsi="Calibri"/>
          <w:bCs/>
        </w:rPr>
        <w:t xml:space="preserve"> po</w:t>
      </w:r>
      <w:r>
        <w:rPr>
          <w:rFonts w:ascii="Calibri" w:hAnsi="Calibri"/>
          <w:bCs/>
        </w:rPr>
        <w:t> </w:t>
      </w:r>
      <w:r w:rsidR="00DB5A7F">
        <w:rPr>
          <w:rFonts w:ascii="Calibri" w:hAnsi="Calibri"/>
          <w:bCs/>
        </w:rPr>
        <w:t>Objednateli</w:t>
      </w:r>
      <w:r w:rsidRPr="00257B1B">
        <w:rPr>
          <w:rFonts w:ascii="Calibri" w:hAnsi="Calibri"/>
          <w:bCs/>
        </w:rPr>
        <w:t xml:space="preserve"> uhrazení částky odpovídající výši </w:t>
      </w:r>
      <w:proofErr w:type="gramStart"/>
      <w:r w:rsidRPr="00257B1B">
        <w:rPr>
          <w:rFonts w:ascii="Calibri" w:hAnsi="Calibri"/>
          <w:bCs/>
        </w:rPr>
        <w:t>DPH</w:t>
      </w:r>
      <w:proofErr w:type="gramEnd"/>
      <w:r w:rsidRPr="00257B1B">
        <w:rPr>
          <w:rFonts w:ascii="Calibri" w:hAnsi="Calibri"/>
          <w:bCs/>
        </w:rPr>
        <w:t xml:space="preserve"> jakkoliv vymáhat. </w:t>
      </w:r>
    </w:p>
    <w:p w14:paraId="228BF68E" w14:textId="79FC1A78" w:rsidR="00E65E4B" w:rsidRPr="001357B7" w:rsidRDefault="00E65E4B" w:rsidP="001357B7">
      <w:pPr>
        <w:pStyle w:val="Nadpis2"/>
        <w:keepNext w:val="0"/>
        <w:keepLines w:val="0"/>
        <w:ind w:left="578" w:hanging="578"/>
        <w:rPr>
          <w:rFonts w:ascii="Calibri" w:hAnsi="Calibri"/>
          <w:bCs/>
        </w:rPr>
      </w:pPr>
      <w:r>
        <w:t>V případě, že Zhotovitel není plátcem DPH</w:t>
      </w:r>
      <w:r w:rsidR="000F22A1">
        <w:t>, ustanovení Smlouvy dle Zákona o DPH se nepoužijí.</w:t>
      </w:r>
    </w:p>
    <w:p w14:paraId="2E9A4C2C" w14:textId="4943F50A" w:rsidR="00DE1B7A" w:rsidRDefault="00C45895" w:rsidP="00DE1B7A">
      <w:pPr>
        <w:pStyle w:val="Nadpis1"/>
      </w:pPr>
      <w:r>
        <w:t xml:space="preserve">Provádění </w:t>
      </w:r>
      <w:r w:rsidR="00C72BA6">
        <w:t>D</w:t>
      </w:r>
      <w:r w:rsidR="002A13CF">
        <w:t>í</w:t>
      </w:r>
      <w:r w:rsidR="00C72BA6">
        <w:t xml:space="preserve">la </w:t>
      </w:r>
      <w:r>
        <w:t>a jiná ustanovení</w:t>
      </w:r>
    </w:p>
    <w:p w14:paraId="2CB2D344" w14:textId="175839ED" w:rsidR="00FF25BB" w:rsidRPr="00591220" w:rsidRDefault="00FF25BB" w:rsidP="0043139E">
      <w:pPr>
        <w:pStyle w:val="Nadpis2"/>
        <w:keepNext w:val="0"/>
        <w:keepLines w:val="0"/>
        <w:ind w:left="578" w:hanging="578"/>
      </w:pPr>
      <w:r w:rsidRPr="00591220">
        <w:t xml:space="preserve">Zhotovitel je povinen provést veškeré úkony a činnosti, poskytnout veškerá plnění </w:t>
      </w:r>
      <w:r w:rsidR="00C72BA6">
        <w:t>O</w:t>
      </w:r>
      <w:r w:rsidR="00C72BA6" w:rsidRPr="00591220">
        <w:t xml:space="preserve">bjednateli </w:t>
      </w:r>
      <w:r w:rsidRPr="00591220">
        <w:t xml:space="preserve">tak, aby </w:t>
      </w:r>
      <w:r w:rsidR="00C72BA6">
        <w:t>D</w:t>
      </w:r>
      <w:r w:rsidR="00C72BA6" w:rsidRPr="00591220">
        <w:t xml:space="preserve">ílo </w:t>
      </w:r>
      <w:r w:rsidRPr="00591220">
        <w:t xml:space="preserve">dokončil řádně a ve sjednaném termínu předal k užívání </w:t>
      </w:r>
      <w:r w:rsidR="00C72BA6">
        <w:t>O</w:t>
      </w:r>
      <w:r w:rsidR="00C72BA6" w:rsidRPr="00591220">
        <w:t>bjednateli</w:t>
      </w:r>
      <w:r w:rsidRPr="00591220">
        <w:t xml:space="preserve">, a to za podmínek sjednaných </w:t>
      </w:r>
      <w:r w:rsidR="00D034E1">
        <w:t>S</w:t>
      </w:r>
      <w:r w:rsidR="00D034E1" w:rsidRPr="00591220">
        <w:t>mlouvou</w:t>
      </w:r>
      <w:r w:rsidRPr="00591220">
        <w:t xml:space="preserve">, k tomu se </w:t>
      </w:r>
      <w:r w:rsidR="0046581F">
        <w:t>O</w:t>
      </w:r>
      <w:r w:rsidR="0046581F" w:rsidRPr="00591220">
        <w:t xml:space="preserve">bjednatel </w:t>
      </w:r>
      <w:r w:rsidRPr="00591220">
        <w:t xml:space="preserve">zavazuje </w:t>
      </w:r>
      <w:r w:rsidR="0046581F">
        <w:t>Z</w:t>
      </w:r>
      <w:r w:rsidR="0046581F" w:rsidRPr="00591220">
        <w:t xml:space="preserve">hotoviteli </w:t>
      </w:r>
      <w:r w:rsidRPr="00591220">
        <w:t>poskytnout nezbytnou součinnost.</w:t>
      </w:r>
    </w:p>
    <w:p w14:paraId="635FAC25" w14:textId="0DA824B6" w:rsidR="00FF25BB" w:rsidRPr="00591220" w:rsidRDefault="00FF25BB" w:rsidP="0043139E">
      <w:pPr>
        <w:pStyle w:val="Nadpis2"/>
        <w:keepNext w:val="0"/>
        <w:keepLines w:val="0"/>
        <w:ind w:left="578" w:hanging="578"/>
      </w:pPr>
      <w:r w:rsidRPr="00591220">
        <w:t xml:space="preserve">Zhotovitel potvrzuje, že se v plném rozsahu seznámil se zadáním </w:t>
      </w:r>
      <w:r w:rsidR="00D034E1">
        <w:t>D</w:t>
      </w:r>
      <w:r w:rsidR="00D034E1" w:rsidRPr="00591220">
        <w:t xml:space="preserve">íla </w:t>
      </w:r>
      <w:r w:rsidRPr="00591220">
        <w:t xml:space="preserve">a jeho rozsahem. Jsou mu známy technické, kvalitativní a jiné podmínky nezbytné k realizaci </w:t>
      </w:r>
      <w:r w:rsidR="003D1DDA">
        <w:t>D</w:t>
      </w:r>
      <w:r w:rsidR="003D1DDA" w:rsidRPr="00591220">
        <w:t xml:space="preserve">íla </w:t>
      </w:r>
      <w:r w:rsidRPr="00591220">
        <w:t xml:space="preserve">a disponuje takovými odbornými znalostmi, zkušenostmi a kapacitami, které jsou k provedení </w:t>
      </w:r>
      <w:r w:rsidR="00CF3398">
        <w:t>D</w:t>
      </w:r>
      <w:r w:rsidR="00CF3398" w:rsidRPr="00591220">
        <w:t xml:space="preserve">íla </w:t>
      </w:r>
      <w:r w:rsidRPr="00591220">
        <w:t xml:space="preserve">nezbytné. Zhotovitel se zavazuje, že </w:t>
      </w:r>
      <w:r w:rsidR="00CF3398">
        <w:t>D</w:t>
      </w:r>
      <w:r w:rsidR="00CF3398" w:rsidRPr="00591220">
        <w:t xml:space="preserve">ílo </w:t>
      </w:r>
      <w:r w:rsidRPr="00591220">
        <w:t xml:space="preserve">bude provedeno v souladu </w:t>
      </w:r>
      <w:r w:rsidRPr="00591220">
        <w:rPr>
          <w:color w:val="000000"/>
        </w:rPr>
        <w:t xml:space="preserve">se </w:t>
      </w:r>
      <w:r w:rsidR="00CF3398">
        <w:rPr>
          <w:color w:val="000000"/>
        </w:rPr>
        <w:t>S</w:t>
      </w:r>
      <w:r w:rsidR="00CF3398" w:rsidRPr="00591220">
        <w:rPr>
          <w:color w:val="000000"/>
        </w:rPr>
        <w:t>mlouvou</w:t>
      </w:r>
      <w:r w:rsidRPr="00591220">
        <w:rPr>
          <w:color w:val="000000"/>
        </w:rPr>
        <w:t>, obecně závaznými právními předpisy, technickými normami</w:t>
      </w:r>
      <w:r w:rsidR="00CF3398">
        <w:rPr>
          <w:color w:val="000000"/>
        </w:rPr>
        <w:t>,</w:t>
      </w:r>
      <w:r w:rsidRPr="00591220">
        <w:rPr>
          <w:color w:val="000000"/>
        </w:rPr>
        <w:t xml:space="preserve"> a že bude mít vlastnosti a jakost odpovídající obvyklému účelu </w:t>
      </w:r>
      <w:r w:rsidR="00CF3398">
        <w:rPr>
          <w:color w:val="000000"/>
        </w:rPr>
        <w:t>D</w:t>
      </w:r>
      <w:r w:rsidR="00CF3398" w:rsidRPr="00591220">
        <w:rPr>
          <w:color w:val="000000"/>
        </w:rPr>
        <w:t>íla</w:t>
      </w:r>
      <w:r w:rsidRPr="00591220">
        <w:rPr>
          <w:color w:val="000000"/>
        </w:rPr>
        <w:t>.</w:t>
      </w:r>
    </w:p>
    <w:p w14:paraId="3E0C9580" w14:textId="1B44CFCB" w:rsidR="00FF25BB" w:rsidRPr="00591220" w:rsidRDefault="00FF25BB" w:rsidP="001357B7">
      <w:pPr>
        <w:pStyle w:val="Nadpis2"/>
        <w:keepNext w:val="0"/>
        <w:keepLines w:val="0"/>
        <w:widowControl w:val="0"/>
        <w:ind w:left="578" w:hanging="578"/>
      </w:pPr>
      <w:r w:rsidRPr="00591220">
        <w:t xml:space="preserve">Zhotovitel odpovídá za škody, které vzniknou </w:t>
      </w:r>
      <w:r w:rsidR="007F1C84">
        <w:t>O</w:t>
      </w:r>
      <w:r w:rsidR="007F1C84" w:rsidRPr="00591220">
        <w:t xml:space="preserve">bjednateli </w:t>
      </w:r>
      <w:r w:rsidRPr="00591220">
        <w:t>a</w:t>
      </w:r>
      <w:r w:rsidR="00905FDF">
        <w:t>nebo</w:t>
      </w:r>
      <w:r w:rsidRPr="00591220">
        <w:t xml:space="preserve"> třetím osobám </w:t>
      </w:r>
      <w:r w:rsidR="00DB3BFC">
        <w:t xml:space="preserve">v důsledku </w:t>
      </w:r>
      <w:r w:rsidR="00E52672" w:rsidRPr="00591220">
        <w:t>porušení</w:t>
      </w:r>
      <w:r w:rsidR="00E52672">
        <w:t xml:space="preserve"> prohlášení anebo závazku</w:t>
      </w:r>
      <w:r w:rsidR="00E52672" w:rsidRPr="00591220">
        <w:t xml:space="preserve"> </w:t>
      </w:r>
      <w:r w:rsidR="00345897">
        <w:t>Z</w:t>
      </w:r>
      <w:r w:rsidR="00345897" w:rsidRPr="00591220">
        <w:t xml:space="preserve">hotovitele </w:t>
      </w:r>
      <w:r w:rsidR="00345897">
        <w:t>ze</w:t>
      </w:r>
      <w:r w:rsidR="00E52672">
        <w:t xml:space="preserve"> S</w:t>
      </w:r>
      <w:r w:rsidRPr="00591220">
        <w:t>mlouv</w:t>
      </w:r>
      <w:r w:rsidR="00E52672">
        <w:t>y</w:t>
      </w:r>
      <w:r w:rsidRPr="00591220">
        <w:t xml:space="preserve"> </w:t>
      </w:r>
      <w:r w:rsidR="00E52672">
        <w:t>a</w:t>
      </w:r>
      <w:r w:rsidRPr="00591220">
        <w:t xml:space="preserve">nebo porušením </w:t>
      </w:r>
      <w:r w:rsidR="00A77F9B" w:rsidRPr="00591220">
        <w:t>právní</w:t>
      </w:r>
      <w:r w:rsidR="00A77F9B">
        <w:t>ch</w:t>
      </w:r>
      <w:r w:rsidR="00A77F9B" w:rsidRPr="00591220">
        <w:t xml:space="preserve"> </w:t>
      </w:r>
      <w:r w:rsidRPr="00591220">
        <w:t>předpisů</w:t>
      </w:r>
      <w:r w:rsidR="00E52672">
        <w:t>, či</w:t>
      </w:r>
      <w:r w:rsidRPr="00591220">
        <w:t xml:space="preserve"> norem. </w:t>
      </w:r>
    </w:p>
    <w:p w14:paraId="03D02393" w14:textId="33C97A12" w:rsidR="00FF25BB" w:rsidRPr="00591220" w:rsidRDefault="00CA2C9E" w:rsidP="001357B7">
      <w:pPr>
        <w:pStyle w:val="Nadpis2"/>
        <w:keepNext w:val="0"/>
        <w:keepLines w:val="0"/>
        <w:widowControl w:val="0"/>
        <w:ind w:left="578" w:hanging="578"/>
      </w:pPr>
      <w:r>
        <w:t>Vlastníkem Díla</w:t>
      </w:r>
      <w:r w:rsidR="00067DA4">
        <w:t>,</w:t>
      </w:r>
      <w:r w:rsidR="00841BDF">
        <w:t xml:space="preserve"> či jakékoliv jeho části</w:t>
      </w:r>
      <w:r w:rsidR="007D7CF7">
        <w:t xml:space="preserve"> je od počátku</w:t>
      </w:r>
      <w:r w:rsidR="004D32B2">
        <w:t>, popř. od zpracování</w:t>
      </w:r>
      <w:r w:rsidR="0048678E">
        <w:t xml:space="preserve">, </w:t>
      </w:r>
      <w:r w:rsidR="007D7CF7">
        <w:t>Objednatel.</w:t>
      </w:r>
      <w:r>
        <w:t xml:space="preserve"> </w:t>
      </w:r>
      <w:r w:rsidR="00FF25BB" w:rsidRPr="00591220">
        <w:t xml:space="preserve">Nebezpečí škody na </w:t>
      </w:r>
      <w:r w:rsidR="00375269">
        <w:t>Díle</w:t>
      </w:r>
      <w:r w:rsidR="00112EC9">
        <w:t xml:space="preserve"> přechází na </w:t>
      </w:r>
      <w:r w:rsidR="000233B5">
        <w:t>Objednatele</w:t>
      </w:r>
      <w:r w:rsidR="00667BDA">
        <w:t xml:space="preserve"> </w:t>
      </w:r>
      <w:r w:rsidR="00345897">
        <w:t xml:space="preserve">okamžikem </w:t>
      </w:r>
      <w:r w:rsidR="00345897" w:rsidRPr="00591220">
        <w:t>řádného</w:t>
      </w:r>
      <w:r w:rsidR="00D14E8B">
        <w:t xml:space="preserve"> </w:t>
      </w:r>
      <w:r w:rsidR="00FF25BB" w:rsidRPr="00591220">
        <w:t xml:space="preserve">předání </w:t>
      </w:r>
      <w:r w:rsidR="00D14E8B">
        <w:t>D</w:t>
      </w:r>
      <w:r w:rsidR="00D14E8B" w:rsidRPr="00591220">
        <w:t xml:space="preserve">íla </w:t>
      </w:r>
      <w:r w:rsidR="000233B5">
        <w:t>Objednateli</w:t>
      </w:r>
      <w:r w:rsidR="00FF25BB" w:rsidRPr="00591220">
        <w:t xml:space="preserve">. </w:t>
      </w:r>
    </w:p>
    <w:p w14:paraId="62F16A3C" w14:textId="5F7CA38F" w:rsidR="00FF25BB" w:rsidRPr="00591220" w:rsidRDefault="00FF25BB" w:rsidP="001357B7">
      <w:pPr>
        <w:pStyle w:val="Nadpis2"/>
        <w:keepNext w:val="0"/>
        <w:keepLines w:val="0"/>
        <w:widowControl w:val="0"/>
        <w:ind w:left="578" w:hanging="578"/>
      </w:pPr>
      <w:r w:rsidRPr="00591220">
        <w:t xml:space="preserve">Bez předchozího písemného souhlasu </w:t>
      </w:r>
      <w:r w:rsidR="003F1CE1">
        <w:t>O</w:t>
      </w:r>
      <w:r w:rsidR="003F1CE1" w:rsidRPr="00591220">
        <w:t xml:space="preserve">bjednatele </w:t>
      </w:r>
      <w:r w:rsidRPr="00AA4027">
        <w:t xml:space="preserve">nesmí </w:t>
      </w:r>
      <w:r w:rsidRPr="00E863C5">
        <w:t>být použity jiné materiály, technologie nebo</w:t>
      </w:r>
      <w:r w:rsidRPr="00AA4027">
        <w:t xml:space="preserve"> provedeny změny </w:t>
      </w:r>
      <w:r w:rsidR="00AA356F" w:rsidRPr="00AA4027">
        <w:t xml:space="preserve">Díla </w:t>
      </w:r>
      <w:r w:rsidRPr="00AA4027">
        <w:t xml:space="preserve">proti </w:t>
      </w:r>
      <w:r w:rsidR="00AA356F" w:rsidRPr="00AA4027">
        <w:t>Smlouvě</w:t>
      </w:r>
      <w:r w:rsidR="00F24FA4" w:rsidRPr="00AA4027">
        <w:t xml:space="preserve"> a jejím přílohám</w:t>
      </w:r>
      <w:r w:rsidRPr="00AA4027">
        <w:t>. Současně</w:t>
      </w:r>
      <w:r w:rsidRPr="00591220">
        <w:t xml:space="preserve"> se </w:t>
      </w:r>
      <w:r w:rsidR="003C0FCB">
        <w:t>Z</w:t>
      </w:r>
      <w:r w:rsidR="003C0FCB" w:rsidRPr="00591220">
        <w:t xml:space="preserve">hotovitel </w:t>
      </w:r>
      <w:r w:rsidRPr="00591220">
        <w:t xml:space="preserve">zavazuje a ručí za to, že při realizaci </w:t>
      </w:r>
      <w:r w:rsidR="003C0FCB">
        <w:t>D</w:t>
      </w:r>
      <w:r w:rsidR="003C0FCB" w:rsidRPr="00591220">
        <w:t xml:space="preserve">íla </w:t>
      </w:r>
      <w:r w:rsidRPr="00591220">
        <w:t>nepoužije žádný materiál, o kterém je v době jeho použití známo, že je škodlivý pro zdraví lidí</w:t>
      </w:r>
      <w:r w:rsidR="004004DD">
        <w:t xml:space="preserve"> a životní prostředí</w:t>
      </w:r>
      <w:r w:rsidRPr="00591220">
        <w:t xml:space="preserve">. Pokud tak </w:t>
      </w:r>
      <w:r w:rsidR="003C0FCB">
        <w:t>Z</w:t>
      </w:r>
      <w:r w:rsidR="003C0FCB" w:rsidRPr="00591220">
        <w:t xml:space="preserve">hotovitel </w:t>
      </w:r>
      <w:r w:rsidRPr="00591220">
        <w:t xml:space="preserve">učiní, je povinen na písemné vyzvání </w:t>
      </w:r>
      <w:r w:rsidR="003C0FCB">
        <w:t>O</w:t>
      </w:r>
      <w:r w:rsidR="003C0FCB" w:rsidRPr="00591220">
        <w:t xml:space="preserve">bjednatele </w:t>
      </w:r>
      <w:r w:rsidRPr="00591220">
        <w:t xml:space="preserve">provést okamžitě nápravu a veškeré náklady s tím spojené nese </w:t>
      </w:r>
      <w:r w:rsidR="003C0FCB">
        <w:t>Z</w:t>
      </w:r>
      <w:r w:rsidR="003C0FCB" w:rsidRPr="00591220">
        <w:t>hotovitel</w:t>
      </w:r>
      <w:r w:rsidRPr="00591220">
        <w:t>.</w:t>
      </w:r>
    </w:p>
    <w:p w14:paraId="62856399" w14:textId="26966415" w:rsidR="00FF25BB" w:rsidRPr="00591220" w:rsidRDefault="00FF25BB" w:rsidP="001357B7">
      <w:pPr>
        <w:pStyle w:val="Nadpis2"/>
        <w:keepNext w:val="0"/>
        <w:keepLines w:val="0"/>
        <w:widowControl w:val="0"/>
        <w:ind w:left="578" w:hanging="578"/>
      </w:pPr>
      <w:r w:rsidRPr="00591220">
        <w:t xml:space="preserve">Pověřený pracovník </w:t>
      </w:r>
      <w:r w:rsidR="00F13955">
        <w:t>O</w:t>
      </w:r>
      <w:r w:rsidR="00F13955" w:rsidRPr="00591220">
        <w:t xml:space="preserve">bjednatele </w:t>
      </w:r>
      <w:r w:rsidRPr="00591220">
        <w:t xml:space="preserve">má právo průběžně kontrolovat provádění </w:t>
      </w:r>
      <w:r w:rsidR="00731658">
        <w:t>D</w:t>
      </w:r>
      <w:r w:rsidR="00731658" w:rsidRPr="00591220">
        <w:t xml:space="preserve">íla </w:t>
      </w:r>
      <w:r w:rsidRPr="00591220">
        <w:t xml:space="preserve">a zjistí-li, že </w:t>
      </w:r>
      <w:r w:rsidR="00731658">
        <w:t>Z</w:t>
      </w:r>
      <w:r w:rsidR="00731658" w:rsidRPr="00591220">
        <w:t xml:space="preserve">hotovitel </w:t>
      </w:r>
      <w:r w:rsidRPr="00591220">
        <w:t xml:space="preserve">provádí </w:t>
      </w:r>
      <w:r w:rsidR="00731658">
        <w:t>D</w:t>
      </w:r>
      <w:r w:rsidR="00731658" w:rsidRPr="00591220">
        <w:t xml:space="preserve">ílo </w:t>
      </w:r>
      <w:r w:rsidRPr="00591220">
        <w:t xml:space="preserve">v rozporu se </w:t>
      </w:r>
      <w:r w:rsidR="00731658">
        <w:t>S</w:t>
      </w:r>
      <w:r w:rsidR="00731658" w:rsidRPr="00591220">
        <w:t xml:space="preserve">mlouvou </w:t>
      </w:r>
      <w:r w:rsidRPr="00591220">
        <w:t xml:space="preserve">nebo technickými normami, právními předpisy či rozhodnutími veřejnoprávních orgánů neprodleně na tuto skutečnost </w:t>
      </w:r>
      <w:r w:rsidR="005821C1">
        <w:t>Z</w:t>
      </w:r>
      <w:r w:rsidR="005821C1" w:rsidRPr="00591220">
        <w:t xml:space="preserve">hotovitele </w:t>
      </w:r>
      <w:r w:rsidRPr="00591220">
        <w:t xml:space="preserve">upozorní. Zhotovitel je povinen neprodleně zjednat nápravu. Jestliže tak </w:t>
      </w:r>
      <w:r w:rsidR="005821C1">
        <w:t>Z</w:t>
      </w:r>
      <w:r w:rsidR="005821C1" w:rsidRPr="00591220">
        <w:t xml:space="preserve">hotovitel </w:t>
      </w:r>
      <w:r w:rsidRPr="00591220">
        <w:t xml:space="preserve">neučiní, je </w:t>
      </w:r>
      <w:r w:rsidR="00F33AB3">
        <w:t>O</w:t>
      </w:r>
      <w:r w:rsidR="00F33AB3" w:rsidRPr="00591220">
        <w:t xml:space="preserve">bjednatel </w:t>
      </w:r>
      <w:r w:rsidRPr="00591220">
        <w:t xml:space="preserve">oprávněn od </w:t>
      </w:r>
      <w:r w:rsidR="00F33AB3">
        <w:t>S</w:t>
      </w:r>
      <w:r w:rsidR="00F33AB3" w:rsidRPr="00591220">
        <w:t xml:space="preserve">mlouvy </w:t>
      </w:r>
      <w:r w:rsidRPr="00591220">
        <w:t>odstoupit.</w:t>
      </w:r>
    </w:p>
    <w:p w14:paraId="30C27C0A" w14:textId="670033B8" w:rsidR="00B20D74" w:rsidRDefault="00B20D74" w:rsidP="001357B7">
      <w:pPr>
        <w:pStyle w:val="Nadpis2"/>
        <w:keepNext w:val="0"/>
        <w:keepLines w:val="0"/>
        <w:widowControl w:val="0"/>
        <w:ind w:left="578" w:hanging="578"/>
        <w:rPr>
          <w:rFonts w:ascii="Calibri" w:hAnsi="Calibri"/>
        </w:rPr>
      </w:pPr>
      <w:r w:rsidRPr="005B403C">
        <w:rPr>
          <w:rFonts w:ascii="Calibri" w:hAnsi="Calibri"/>
        </w:rPr>
        <w:t xml:space="preserve">Zhotovitel podpisem </w:t>
      </w:r>
      <w:r w:rsidR="00930031">
        <w:rPr>
          <w:rFonts w:ascii="Calibri" w:hAnsi="Calibri"/>
        </w:rPr>
        <w:t>S</w:t>
      </w:r>
      <w:r w:rsidR="00930031" w:rsidRPr="005B403C">
        <w:rPr>
          <w:rFonts w:ascii="Calibri" w:hAnsi="Calibri"/>
        </w:rPr>
        <w:t xml:space="preserve">mlouvy </w:t>
      </w:r>
      <w:r w:rsidRPr="005B403C">
        <w:rPr>
          <w:rFonts w:ascii="Calibri" w:hAnsi="Calibri"/>
        </w:rPr>
        <w:t>potvrzuje a prohlašuje neexistenci střetu zájmů v souladu s § 4b zákona č. 159/</w:t>
      </w:r>
      <w:r w:rsidRPr="00741CA6">
        <w:rPr>
          <w:rFonts w:ascii="Calibri" w:hAnsi="Calibri"/>
        </w:rPr>
        <w:t>2006</w:t>
      </w:r>
      <w:r w:rsidRPr="005B403C">
        <w:rPr>
          <w:rFonts w:ascii="Calibri" w:hAnsi="Calibri"/>
        </w:rPr>
        <w:t xml:space="preserve"> Sb., o střetu zájmů, ve znění pozdějších předpisů (dále jen „</w:t>
      </w:r>
      <w:r w:rsidR="00266A66">
        <w:rPr>
          <w:rFonts w:ascii="Calibri" w:hAnsi="Calibri"/>
          <w:b/>
          <w:bCs/>
        </w:rPr>
        <w:t>Z</w:t>
      </w:r>
      <w:r w:rsidR="00266A66" w:rsidRPr="00345897">
        <w:rPr>
          <w:rFonts w:ascii="Calibri" w:hAnsi="Calibri"/>
          <w:b/>
          <w:bCs/>
        </w:rPr>
        <w:t xml:space="preserve">ákon </w:t>
      </w:r>
      <w:r w:rsidRPr="00345897">
        <w:rPr>
          <w:rFonts w:ascii="Calibri" w:hAnsi="Calibri"/>
          <w:b/>
          <w:bCs/>
        </w:rPr>
        <w:t>o střetu zájmů“</w:t>
      </w:r>
      <w:r w:rsidRPr="005B403C">
        <w:rPr>
          <w:rFonts w:ascii="Calibri" w:hAnsi="Calibri"/>
        </w:rPr>
        <w:t xml:space="preserve">) a tedy, že (i) není obchodní společností, ve které veřejný funkcionář uvedený v § 2 odst. 1 písm. c) </w:t>
      </w:r>
      <w:r w:rsidR="00F0546B">
        <w:rPr>
          <w:rFonts w:ascii="Calibri" w:hAnsi="Calibri"/>
        </w:rPr>
        <w:t>Z</w:t>
      </w:r>
      <w:r w:rsidRPr="005B403C">
        <w:rPr>
          <w:rFonts w:ascii="Calibri" w:hAnsi="Calibri"/>
        </w:rPr>
        <w:t>ákona o střetu zájmů (člen vlády nebo vedoucí jiného ústředního správního úřadu, v</w:t>
      </w:r>
      <w:r w:rsidR="00034F9B">
        <w:rPr>
          <w:rFonts w:ascii="Calibri" w:hAnsi="Calibri"/>
        </w:rPr>
        <w:t> </w:t>
      </w:r>
      <w:r w:rsidRPr="005B403C">
        <w:rPr>
          <w:rFonts w:ascii="Calibri" w:hAnsi="Calibri"/>
        </w:rPr>
        <w:t xml:space="preserve">jehož čele není člen vlády), nebo jím ovládaná osoba, vlastní podíl představující alespoň 25 % </w:t>
      </w:r>
      <w:r w:rsidRPr="005B403C">
        <w:rPr>
          <w:rFonts w:ascii="Calibri" w:hAnsi="Calibri"/>
        </w:rPr>
        <w:lastRenderedPageBreak/>
        <w:t>účasti společníka; a že (</w:t>
      </w:r>
      <w:proofErr w:type="spellStart"/>
      <w:r w:rsidRPr="005B403C">
        <w:rPr>
          <w:rFonts w:ascii="Calibri" w:hAnsi="Calibri"/>
        </w:rPr>
        <w:t>ii</w:t>
      </w:r>
      <w:proofErr w:type="spellEnd"/>
      <w:r w:rsidRPr="005B403C">
        <w:rPr>
          <w:rFonts w:ascii="Calibri" w:hAnsi="Calibri"/>
        </w:rPr>
        <w:t xml:space="preserve">) žádný poddodavatel, není obchodní společností, ve které veřejný funkcionář uvedený v § 2 odst. 1 písm. c) </w:t>
      </w:r>
      <w:r w:rsidR="00266A66">
        <w:rPr>
          <w:rFonts w:ascii="Calibri" w:hAnsi="Calibri"/>
        </w:rPr>
        <w:t>Z</w:t>
      </w:r>
      <w:r w:rsidR="00266A66" w:rsidRPr="005B403C">
        <w:rPr>
          <w:rFonts w:ascii="Calibri" w:hAnsi="Calibri"/>
        </w:rPr>
        <w:t xml:space="preserve">ákona </w:t>
      </w:r>
      <w:r w:rsidRPr="005B403C">
        <w:rPr>
          <w:rFonts w:ascii="Calibri" w:hAnsi="Calibri"/>
        </w:rPr>
        <w:t xml:space="preserve">o střetu zájmů (člen vlády nebo vedoucí jiného ústředního správního úřadu, v jehož čele není člen vlády), nebo jím ovládaná osoba, vlastní podíl představující alespoň 25 % účasti společníka v obchodní společnosti. Zhotovitel se zavazuje bezodkladně písemně informovat </w:t>
      </w:r>
      <w:r w:rsidR="00266A66">
        <w:rPr>
          <w:rFonts w:ascii="Calibri" w:hAnsi="Calibri"/>
        </w:rPr>
        <w:t>O</w:t>
      </w:r>
      <w:r w:rsidR="00266A66" w:rsidRPr="005B403C">
        <w:rPr>
          <w:rFonts w:ascii="Calibri" w:hAnsi="Calibri"/>
        </w:rPr>
        <w:t xml:space="preserve">bjednatele </w:t>
      </w:r>
      <w:r w:rsidRPr="005B403C">
        <w:rPr>
          <w:rFonts w:ascii="Calibri" w:hAnsi="Calibri"/>
        </w:rPr>
        <w:t xml:space="preserve">o jakékoliv změně týkající se výše uvedených prohlášení o neexistenci střetu zájmů. Nedodržení této povinnosti se považuje za podstatné porušení </w:t>
      </w:r>
      <w:r w:rsidR="001A0D26">
        <w:rPr>
          <w:rFonts w:ascii="Calibri" w:hAnsi="Calibri"/>
        </w:rPr>
        <w:t>S</w:t>
      </w:r>
      <w:r w:rsidR="001A0D26" w:rsidRPr="005B403C">
        <w:rPr>
          <w:rFonts w:ascii="Calibri" w:hAnsi="Calibri"/>
        </w:rPr>
        <w:t>mlouvy</w:t>
      </w:r>
      <w:r w:rsidRPr="00D950AB">
        <w:rPr>
          <w:rFonts w:ascii="Calibri" w:hAnsi="Calibri"/>
        </w:rPr>
        <w:t xml:space="preserve">, v takovém případě je Objednatel oprávněn účtovat </w:t>
      </w:r>
      <w:r w:rsidR="00590CA1" w:rsidRPr="00D950AB">
        <w:rPr>
          <w:rFonts w:ascii="Calibri" w:hAnsi="Calibri"/>
        </w:rPr>
        <w:t>Z</w:t>
      </w:r>
      <w:r w:rsidRPr="00D950AB">
        <w:rPr>
          <w:rFonts w:ascii="Calibri" w:hAnsi="Calibri"/>
        </w:rPr>
        <w:t xml:space="preserve">hotoviteli smluvní pokutu ve výši </w:t>
      </w:r>
      <w:r w:rsidRPr="00E863C5">
        <w:rPr>
          <w:rFonts w:ascii="Calibri" w:hAnsi="Calibri"/>
        </w:rPr>
        <w:t xml:space="preserve">25 % </w:t>
      </w:r>
      <w:r w:rsidR="00BC3B27" w:rsidRPr="00E863C5">
        <w:rPr>
          <w:rFonts w:ascii="Calibri" w:hAnsi="Calibri"/>
        </w:rPr>
        <w:t>C</w:t>
      </w:r>
      <w:r w:rsidRPr="00E863C5">
        <w:rPr>
          <w:rFonts w:ascii="Calibri" w:hAnsi="Calibri"/>
        </w:rPr>
        <w:t xml:space="preserve">eny </w:t>
      </w:r>
      <w:r w:rsidR="00BC3B27" w:rsidRPr="00E863C5">
        <w:rPr>
          <w:rFonts w:ascii="Calibri" w:hAnsi="Calibri"/>
        </w:rPr>
        <w:t>díla</w:t>
      </w:r>
      <w:r w:rsidRPr="00E863C5">
        <w:rPr>
          <w:rFonts w:ascii="Calibri" w:hAnsi="Calibri"/>
        </w:rPr>
        <w:t>.</w:t>
      </w:r>
      <w:r w:rsidRPr="00D950AB">
        <w:rPr>
          <w:rFonts w:ascii="Calibri" w:hAnsi="Calibri"/>
        </w:rPr>
        <w:t xml:space="preserve"> Úhradou</w:t>
      </w:r>
      <w:r w:rsidRPr="005B403C">
        <w:rPr>
          <w:rFonts w:ascii="Calibri" w:hAnsi="Calibri"/>
        </w:rPr>
        <w:t xml:space="preserve"> smluvní pokuty zůstávají nedotčena práva </w:t>
      </w:r>
      <w:r w:rsidR="00DD47C4">
        <w:rPr>
          <w:rFonts w:ascii="Calibri" w:hAnsi="Calibri"/>
        </w:rPr>
        <w:t>O</w:t>
      </w:r>
      <w:r w:rsidR="00DD47C4" w:rsidRPr="005B403C">
        <w:rPr>
          <w:rFonts w:ascii="Calibri" w:hAnsi="Calibri"/>
        </w:rPr>
        <w:t xml:space="preserve">bjednatele </w:t>
      </w:r>
      <w:r w:rsidRPr="005B403C">
        <w:rPr>
          <w:rFonts w:ascii="Calibri" w:hAnsi="Calibri"/>
        </w:rPr>
        <w:t>na náhradu škody v plné výši</w:t>
      </w:r>
      <w:r w:rsidR="00DA288E">
        <w:rPr>
          <w:rFonts w:ascii="Calibri" w:hAnsi="Calibri"/>
        </w:rPr>
        <w:t xml:space="preserve"> </w:t>
      </w:r>
      <w:r w:rsidR="00DA288E">
        <w:rPr>
          <w:rFonts w:cstheme="minorHAnsi"/>
          <w:kern w:val="0"/>
          <w14:ligatures w14:val="none"/>
        </w:rPr>
        <w:t xml:space="preserve">a právo Objednatele </w:t>
      </w:r>
      <w:r w:rsidR="00DA288E">
        <w:rPr>
          <w:rFonts w:eastAsia="Calibri" w:cstheme="minorHAnsi"/>
          <w:kern w:val="0"/>
          <w14:ligatures w14:val="none"/>
        </w:rPr>
        <w:t>ukončit tuto Smlouvu doručením písemného odstoupení od Smlouvy Zhotoviteli</w:t>
      </w:r>
      <w:r w:rsidRPr="005B403C">
        <w:rPr>
          <w:rFonts w:ascii="Calibri" w:hAnsi="Calibri"/>
        </w:rPr>
        <w:t>.</w:t>
      </w:r>
    </w:p>
    <w:p w14:paraId="301D4F85" w14:textId="69F0F812" w:rsidR="00B20D74" w:rsidRDefault="00B20D74" w:rsidP="0043139E">
      <w:pPr>
        <w:pStyle w:val="Nadpis2"/>
        <w:keepNext w:val="0"/>
        <w:keepLines w:val="0"/>
        <w:rPr>
          <w:rFonts w:ascii="Calibri" w:hAnsi="Calibri"/>
        </w:rPr>
      </w:pPr>
      <w:r w:rsidRPr="00146C94">
        <w:rPr>
          <w:rFonts w:ascii="Calibri" w:hAnsi="Calibri"/>
        </w:rPr>
        <w:t xml:space="preserve">Zhotovitel podpisem </w:t>
      </w:r>
      <w:r w:rsidR="00E02509">
        <w:rPr>
          <w:rFonts w:ascii="Calibri" w:hAnsi="Calibri"/>
        </w:rPr>
        <w:t>S</w:t>
      </w:r>
      <w:r w:rsidR="00E02509" w:rsidRPr="00146C94">
        <w:rPr>
          <w:rFonts w:ascii="Calibri" w:hAnsi="Calibri"/>
        </w:rPr>
        <w:t xml:space="preserve">mlouvy </w:t>
      </w:r>
      <w:r w:rsidRPr="00146C94">
        <w:rPr>
          <w:rFonts w:ascii="Calibri" w:hAnsi="Calibri"/>
        </w:rPr>
        <w:t xml:space="preserve">potvrzuje a prohlašuje, pro potřeby naplňování požadavků na ochranu finančních zájmů EU ve smyslu čl. 22 Nařízení Evropského parlamentu a Rady (EU) č. 2021/241, konkrétně za účelem předcházení riziku střetu zájmů, že je u </w:t>
      </w:r>
      <w:r w:rsidR="00926ED9">
        <w:rPr>
          <w:rFonts w:ascii="Calibri" w:hAnsi="Calibri"/>
        </w:rPr>
        <w:t>něj</w:t>
      </w:r>
      <w:r w:rsidR="00926ED9" w:rsidRPr="00146C94">
        <w:rPr>
          <w:rFonts w:ascii="Calibri" w:hAnsi="Calibri"/>
        </w:rPr>
        <w:t xml:space="preserve"> </w:t>
      </w:r>
      <w:r w:rsidRPr="00146C94">
        <w:rPr>
          <w:rFonts w:ascii="Calibri" w:hAnsi="Calibri"/>
        </w:rPr>
        <w:t xml:space="preserve">a </w:t>
      </w:r>
      <w:r w:rsidR="00926ED9">
        <w:rPr>
          <w:rFonts w:ascii="Calibri" w:hAnsi="Calibri"/>
        </w:rPr>
        <w:t>jeho</w:t>
      </w:r>
      <w:r w:rsidR="00926ED9" w:rsidRPr="00146C94">
        <w:rPr>
          <w:rFonts w:ascii="Calibri" w:hAnsi="Calibri"/>
        </w:rPr>
        <w:t xml:space="preserve"> </w:t>
      </w:r>
      <w:r w:rsidRPr="00146C94">
        <w:rPr>
          <w:rFonts w:ascii="Calibri" w:hAnsi="Calibri"/>
        </w:rPr>
        <w:t>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 zabránění střetu zájmů a jeho řešení podle Finančního nařízení, ve smyslu Směrnice Evropského parlamentu a Rady 2014/24/EU ze dne 26. února 2014 o zadávání veřejných zakázek a o zrušení směrnice 2004/18/ES, a to ve vztahu k zainteresovaným osobám, tj. k </w:t>
      </w:r>
      <w:r w:rsidR="00E02509">
        <w:rPr>
          <w:rFonts w:ascii="Calibri" w:hAnsi="Calibri"/>
        </w:rPr>
        <w:t>O</w:t>
      </w:r>
      <w:r w:rsidR="00E02509" w:rsidRPr="00146C94">
        <w:rPr>
          <w:rFonts w:ascii="Calibri" w:hAnsi="Calibri"/>
        </w:rPr>
        <w:t xml:space="preserve">bjednateli </w:t>
      </w:r>
      <w:r w:rsidRPr="00146C94">
        <w:rPr>
          <w:rFonts w:ascii="Calibri" w:hAnsi="Calibri"/>
        </w:rPr>
        <w:t xml:space="preserve">a jeho zaměstnancům a u dotčených subjektů, které jsou </w:t>
      </w:r>
      <w:r w:rsidR="00F82289">
        <w:rPr>
          <w:rFonts w:ascii="Calibri" w:hAnsi="Calibri"/>
        </w:rPr>
        <w:t xml:space="preserve">Zhotoviteli </w:t>
      </w:r>
      <w:r w:rsidRPr="00146C94">
        <w:rPr>
          <w:rFonts w:ascii="Calibri" w:hAnsi="Calibri"/>
        </w:rPr>
        <w:t xml:space="preserve">ke dni podpisu </w:t>
      </w:r>
      <w:r w:rsidR="00F82289">
        <w:rPr>
          <w:rFonts w:ascii="Calibri" w:hAnsi="Calibri"/>
        </w:rPr>
        <w:t>S</w:t>
      </w:r>
      <w:r w:rsidR="00F82289" w:rsidRPr="00146C94">
        <w:rPr>
          <w:rFonts w:ascii="Calibri" w:hAnsi="Calibri"/>
        </w:rPr>
        <w:t xml:space="preserve">mlouvy </w:t>
      </w:r>
      <w:r w:rsidRPr="00146C94">
        <w:rPr>
          <w:rFonts w:ascii="Calibri" w:hAnsi="Calibri"/>
        </w:rPr>
        <w:t xml:space="preserve">známy. Zhotovitel se zavazuje bezodkladně písemně informovat </w:t>
      </w:r>
      <w:r w:rsidR="00E02509">
        <w:rPr>
          <w:rFonts w:ascii="Calibri" w:hAnsi="Calibri"/>
        </w:rPr>
        <w:t>O</w:t>
      </w:r>
      <w:r w:rsidR="00E02509" w:rsidRPr="00146C94">
        <w:rPr>
          <w:rFonts w:ascii="Calibri" w:hAnsi="Calibri"/>
        </w:rPr>
        <w:t xml:space="preserve">bjednatele </w:t>
      </w:r>
      <w:r w:rsidRPr="00146C94">
        <w:rPr>
          <w:rFonts w:ascii="Calibri" w:hAnsi="Calibri"/>
        </w:rPr>
        <w:t xml:space="preserve">o jakékoliv změně týkající se výše uvedeného prohlášení o neexistenci střetu zájmů. Nedodržení této povinnosti se považuje za podstatné </w:t>
      </w:r>
      <w:r w:rsidRPr="00D950AB">
        <w:rPr>
          <w:rFonts w:ascii="Calibri" w:hAnsi="Calibri"/>
        </w:rPr>
        <w:t xml:space="preserve">porušení </w:t>
      </w:r>
      <w:r w:rsidR="00AE7732" w:rsidRPr="00D950AB">
        <w:rPr>
          <w:rFonts w:ascii="Calibri" w:hAnsi="Calibri"/>
        </w:rPr>
        <w:t>Smlouvy</w:t>
      </w:r>
      <w:r w:rsidRPr="00D950AB">
        <w:rPr>
          <w:rFonts w:ascii="Calibri" w:hAnsi="Calibri"/>
        </w:rPr>
        <w:t xml:space="preserve">, v takovém případě je </w:t>
      </w:r>
      <w:r w:rsidR="00AE7732" w:rsidRPr="00D950AB">
        <w:rPr>
          <w:rFonts w:ascii="Calibri" w:hAnsi="Calibri"/>
        </w:rPr>
        <w:t xml:space="preserve">Objednatel </w:t>
      </w:r>
      <w:r w:rsidRPr="00D950AB">
        <w:rPr>
          <w:rFonts w:ascii="Calibri" w:hAnsi="Calibri"/>
        </w:rPr>
        <w:t xml:space="preserve">oprávněn účtovat </w:t>
      </w:r>
      <w:r w:rsidR="00AE7732" w:rsidRPr="00D950AB">
        <w:rPr>
          <w:rFonts w:ascii="Calibri" w:hAnsi="Calibri"/>
        </w:rPr>
        <w:t xml:space="preserve">Zhotoviteli </w:t>
      </w:r>
      <w:r w:rsidRPr="00D950AB">
        <w:rPr>
          <w:rFonts w:ascii="Calibri" w:hAnsi="Calibri"/>
        </w:rPr>
        <w:t xml:space="preserve">smluvní pokutu </w:t>
      </w:r>
      <w:r w:rsidRPr="00E863C5">
        <w:rPr>
          <w:rFonts w:ascii="Calibri" w:hAnsi="Calibri"/>
        </w:rPr>
        <w:t xml:space="preserve">ve výši 25 % </w:t>
      </w:r>
      <w:r w:rsidR="00BC3B27" w:rsidRPr="00E863C5">
        <w:rPr>
          <w:rFonts w:ascii="Calibri" w:hAnsi="Calibri"/>
        </w:rPr>
        <w:t>C</w:t>
      </w:r>
      <w:r w:rsidRPr="00E863C5">
        <w:rPr>
          <w:rFonts w:ascii="Calibri" w:hAnsi="Calibri"/>
        </w:rPr>
        <w:t xml:space="preserve">eny </w:t>
      </w:r>
      <w:r w:rsidR="00BC3B27" w:rsidRPr="00E863C5">
        <w:rPr>
          <w:rFonts w:ascii="Calibri" w:hAnsi="Calibri"/>
        </w:rPr>
        <w:t>díla</w:t>
      </w:r>
      <w:r w:rsidRPr="00E863C5">
        <w:rPr>
          <w:rFonts w:ascii="Calibri" w:hAnsi="Calibri"/>
        </w:rPr>
        <w:t>.</w:t>
      </w:r>
      <w:r w:rsidRPr="00D950AB">
        <w:rPr>
          <w:rFonts w:ascii="Calibri" w:hAnsi="Calibri"/>
        </w:rPr>
        <w:t xml:space="preserve"> Úhradou</w:t>
      </w:r>
      <w:r w:rsidRPr="00146C94">
        <w:rPr>
          <w:rFonts w:ascii="Calibri" w:hAnsi="Calibri"/>
        </w:rPr>
        <w:t xml:space="preserve"> smluvní pokuty zůstávají nedotčena práva </w:t>
      </w:r>
      <w:r w:rsidR="00AE7732">
        <w:rPr>
          <w:rFonts w:ascii="Calibri" w:hAnsi="Calibri"/>
        </w:rPr>
        <w:t>O</w:t>
      </w:r>
      <w:r w:rsidR="00AE7732" w:rsidRPr="00146C94">
        <w:rPr>
          <w:rFonts w:ascii="Calibri" w:hAnsi="Calibri"/>
        </w:rPr>
        <w:t xml:space="preserve">bjednatele </w:t>
      </w:r>
      <w:r w:rsidRPr="00146C94">
        <w:rPr>
          <w:rFonts w:ascii="Calibri" w:hAnsi="Calibri"/>
        </w:rPr>
        <w:t>na náhradu škody v plné výši</w:t>
      </w:r>
      <w:r w:rsidR="00BA5A0B">
        <w:rPr>
          <w:rFonts w:ascii="Calibri" w:hAnsi="Calibri"/>
        </w:rPr>
        <w:t xml:space="preserve"> </w:t>
      </w:r>
      <w:r w:rsidR="00BA5A0B">
        <w:rPr>
          <w:rFonts w:cstheme="minorHAnsi"/>
          <w:kern w:val="0"/>
          <w14:ligatures w14:val="none"/>
        </w:rPr>
        <w:t xml:space="preserve">a právo </w:t>
      </w:r>
      <w:r w:rsidR="0059351C">
        <w:rPr>
          <w:rFonts w:cstheme="minorHAnsi"/>
          <w:kern w:val="0"/>
          <w14:ligatures w14:val="none"/>
        </w:rPr>
        <w:t>Objednatele</w:t>
      </w:r>
      <w:r w:rsidR="00BA5A0B">
        <w:rPr>
          <w:rFonts w:cstheme="minorHAnsi"/>
          <w:kern w:val="0"/>
          <w14:ligatures w14:val="none"/>
        </w:rPr>
        <w:t xml:space="preserve"> </w:t>
      </w:r>
      <w:r w:rsidR="00BA5A0B">
        <w:rPr>
          <w:rFonts w:eastAsia="Calibri" w:cstheme="minorHAnsi"/>
          <w:kern w:val="0"/>
          <w14:ligatures w14:val="none"/>
        </w:rPr>
        <w:t xml:space="preserve">ukončit tuto Smlouvu doručením písemného odstoupení od Smlouvy </w:t>
      </w:r>
      <w:r w:rsidR="0059351C">
        <w:rPr>
          <w:rFonts w:eastAsia="Calibri" w:cstheme="minorHAnsi"/>
          <w:kern w:val="0"/>
          <w14:ligatures w14:val="none"/>
        </w:rPr>
        <w:t>Zhotoviteli</w:t>
      </w:r>
      <w:r w:rsidRPr="00146C94">
        <w:rPr>
          <w:rFonts w:ascii="Calibri" w:hAnsi="Calibri"/>
        </w:rPr>
        <w:t>.</w:t>
      </w:r>
    </w:p>
    <w:p w14:paraId="6F806A85" w14:textId="013737E5" w:rsidR="00B20D74" w:rsidRPr="00146C94" w:rsidRDefault="00B20D74" w:rsidP="0043139E">
      <w:pPr>
        <w:pStyle w:val="Nadpis2"/>
        <w:keepNext w:val="0"/>
        <w:keepLines w:val="0"/>
        <w:rPr>
          <w:rFonts w:ascii="Calibri" w:hAnsi="Calibri"/>
        </w:rPr>
      </w:pPr>
      <w:r w:rsidRPr="00C33D6F">
        <w:rPr>
          <w:rFonts w:ascii="Calibri" w:hAnsi="Calibri"/>
          <w:color w:val="000000"/>
        </w:rPr>
        <w:t xml:space="preserve">Zhotovitel podpisem </w:t>
      </w:r>
      <w:r w:rsidR="00E864D6">
        <w:rPr>
          <w:rFonts w:ascii="Calibri" w:hAnsi="Calibri"/>
          <w:color w:val="000000"/>
        </w:rPr>
        <w:t>S</w:t>
      </w:r>
      <w:r w:rsidR="00E864D6" w:rsidRPr="00C33D6F">
        <w:rPr>
          <w:rFonts w:ascii="Calibri" w:hAnsi="Calibri"/>
          <w:color w:val="000000"/>
        </w:rPr>
        <w:t xml:space="preserve">mlouvy </w:t>
      </w:r>
      <w:r w:rsidRPr="00C33D6F">
        <w:rPr>
          <w:rFonts w:ascii="Calibri" w:hAnsi="Calibri"/>
          <w:color w:val="000000"/>
        </w:rPr>
        <w:t xml:space="preserve">prohlašuje, že </w:t>
      </w:r>
      <w:r w:rsidR="006C519E">
        <w:rPr>
          <w:rFonts w:ascii="Calibri" w:hAnsi="Calibri"/>
          <w:color w:val="000000"/>
        </w:rPr>
        <w:t>je</w:t>
      </w:r>
      <w:r w:rsidR="006C519E" w:rsidRPr="00C33D6F">
        <w:rPr>
          <w:rFonts w:ascii="Calibri" w:hAnsi="Calibri"/>
          <w:color w:val="000000"/>
        </w:rPr>
        <w:t xml:space="preserve"> </w:t>
      </w:r>
      <w:r w:rsidRPr="00C33D6F">
        <w:rPr>
          <w:rFonts w:ascii="Calibri" w:hAnsi="Calibri"/>
          <w:color w:val="000000"/>
        </w:rPr>
        <w:t>informován o povinnostech spadajících na povinné osoby vyplývající ze zákona č. 253/2008 Sb., o některých opatřeních proti legalizaci výnosů z trestné činnosti, ve znění pozdějších předpisů (dále jen „</w:t>
      </w:r>
      <w:r w:rsidRPr="00345897">
        <w:rPr>
          <w:rFonts w:ascii="Calibri" w:hAnsi="Calibri"/>
          <w:b/>
          <w:bCs/>
          <w:color w:val="000000"/>
        </w:rPr>
        <w:t>AML zákon</w:t>
      </w:r>
      <w:r w:rsidRPr="00C33D6F">
        <w:rPr>
          <w:rFonts w:ascii="Calibri" w:hAnsi="Calibri"/>
          <w:color w:val="000000"/>
        </w:rPr>
        <w:t xml:space="preserve">“) a potvrzuje, že není politicky exponovanou osobu ve smyslu § 4 odst. 5 AML zákona, a že vůči </w:t>
      </w:r>
      <w:r w:rsidR="00012A3E">
        <w:rPr>
          <w:rFonts w:ascii="Calibri" w:hAnsi="Calibri"/>
          <w:color w:val="000000"/>
        </w:rPr>
        <w:t>němu</w:t>
      </w:r>
      <w:r w:rsidR="00012A3E" w:rsidRPr="00C33D6F">
        <w:rPr>
          <w:rFonts w:ascii="Calibri" w:hAnsi="Calibri"/>
          <w:color w:val="000000"/>
        </w:rPr>
        <w:t xml:space="preserve"> </w:t>
      </w:r>
      <w:r w:rsidRPr="00C33D6F">
        <w:rPr>
          <w:rFonts w:ascii="Calibri" w:hAnsi="Calibri"/>
          <w:color w:val="000000"/>
        </w:rPr>
        <w:t xml:space="preserve">Česká republika neuplatňuje mezinárodní sankce podle zákona č. 69/2006 Sb., o provádění mezinárodních sankcí, ve znění pozdějších předpisů. Zhotovitel prohlašuje, že ustanovení předchozí věty platí i pro všechny jeho poddodavatele. Zhotovitel se zavazuje bezodkladně písemně informovat </w:t>
      </w:r>
      <w:r w:rsidR="00824F27">
        <w:rPr>
          <w:rFonts w:ascii="Calibri" w:hAnsi="Calibri"/>
          <w:color w:val="000000"/>
        </w:rPr>
        <w:t>O</w:t>
      </w:r>
      <w:r w:rsidR="00824F27" w:rsidRPr="00C33D6F">
        <w:rPr>
          <w:rFonts w:ascii="Calibri" w:hAnsi="Calibri"/>
          <w:color w:val="000000"/>
        </w:rPr>
        <w:t xml:space="preserve">bjednatele </w:t>
      </w:r>
      <w:r w:rsidRPr="00C33D6F">
        <w:rPr>
          <w:rFonts w:ascii="Calibri" w:hAnsi="Calibri"/>
          <w:color w:val="000000"/>
        </w:rPr>
        <w:t xml:space="preserve">o jakékoliv změně týkající se výše uvedených prohlášení. Nedodržení této povinnosti se považuje za podstatné porušení </w:t>
      </w:r>
      <w:r w:rsidR="005E0CD6">
        <w:rPr>
          <w:rFonts w:ascii="Calibri" w:hAnsi="Calibri"/>
          <w:color w:val="000000"/>
        </w:rPr>
        <w:t>S</w:t>
      </w:r>
      <w:r w:rsidR="005E0CD6" w:rsidRPr="00C33D6F">
        <w:rPr>
          <w:rFonts w:ascii="Calibri" w:hAnsi="Calibri"/>
          <w:color w:val="000000"/>
        </w:rPr>
        <w:t>mlouvy</w:t>
      </w:r>
      <w:r w:rsidRPr="00C33D6F">
        <w:rPr>
          <w:rFonts w:ascii="Calibri" w:hAnsi="Calibri"/>
          <w:color w:val="000000"/>
        </w:rPr>
        <w:t xml:space="preserve">, v takovém případě je </w:t>
      </w:r>
      <w:r w:rsidR="005E0CD6">
        <w:rPr>
          <w:rFonts w:ascii="Calibri" w:hAnsi="Calibri"/>
          <w:color w:val="000000"/>
        </w:rPr>
        <w:t>O</w:t>
      </w:r>
      <w:r w:rsidR="005E0CD6" w:rsidRPr="00C33D6F">
        <w:rPr>
          <w:rFonts w:ascii="Calibri" w:hAnsi="Calibri"/>
          <w:color w:val="000000"/>
        </w:rPr>
        <w:t xml:space="preserve">bjednatel </w:t>
      </w:r>
      <w:r w:rsidRPr="00C33D6F">
        <w:rPr>
          <w:rFonts w:ascii="Calibri" w:hAnsi="Calibri"/>
          <w:color w:val="000000"/>
        </w:rPr>
        <w:t xml:space="preserve">oprávněn účtovat </w:t>
      </w:r>
      <w:r w:rsidR="005E0CD6">
        <w:rPr>
          <w:rFonts w:ascii="Calibri" w:hAnsi="Calibri"/>
          <w:color w:val="000000"/>
        </w:rPr>
        <w:t>Z</w:t>
      </w:r>
      <w:r w:rsidR="005E0CD6" w:rsidRPr="00C33D6F">
        <w:rPr>
          <w:rFonts w:ascii="Calibri" w:hAnsi="Calibri"/>
          <w:color w:val="000000"/>
        </w:rPr>
        <w:t xml:space="preserve">hotoviteli </w:t>
      </w:r>
      <w:r w:rsidRPr="00C33D6F">
        <w:rPr>
          <w:rFonts w:ascii="Calibri" w:hAnsi="Calibri"/>
          <w:color w:val="000000"/>
        </w:rPr>
        <w:t xml:space="preserve">smluvní pokutu ve </w:t>
      </w:r>
      <w:r w:rsidRPr="00D950AB">
        <w:rPr>
          <w:rFonts w:ascii="Calibri" w:hAnsi="Calibri"/>
          <w:color w:val="000000"/>
        </w:rPr>
        <w:t xml:space="preserve">výši </w:t>
      </w:r>
      <w:r w:rsidRPr="00E863C5">
        <w:rPr>
          <w:rFonts w:ascii="Calibri" w:hAnsi="Calibri"/>
          <w:color w:val="000000"/>
        </w:rPr>
        <w:t xml:space="preserve">25 % </w:t>
      </w:r>
      <w:r w:rsidR="00BC3B27" w:rsidRPr="00E863C5">
        <w:rPr>
          <w:rFonts w:ascii="Calibri" w:hAnsi="Calibri"/>
          <w:color w:val="000000"/>
        </w:rPr>
        <w:t>C</w:t>
      </w:r>
      <w:r w:rsidRPr="00E863C5">
        <w:rPr>
          <w:rFonts w:ascii="Calibri" w:hAnsi="Calibri"/>
          <w:color w:val="000000"/>
        </w:rPr>
        <w:t xml:space="preserve">eny </w:t>
      </w:r>
      <w:r w:rsidR="00BC3B27" w:rsidRPr="00E863C5">
        <w:rPr>
          <w:rFonts w:ascii="Calibri" w:hAnsi="Calibri"/>
          <w:color w:val="000000"/>
        </w:rPr>
        <w:t>díla</w:t>
      </w:r>
      <w:r w:rsidRPr="00D950AB">
        <w:rPr>
          <w:rFonts w:ascii="Calibri" w:hAnsi="Calibri"/>
          <w:color w:val="000000"/>
        </w:rPr>
        <w:t xml:space="preserve">. Úhradou smluvní pokuty zůstávají nedotčena práva </w:t>
      </w:r>
      <w:r w:rsidR="005E0CD6" w:rsidRPr="00D950AB">
        <w:rPr>
          <w:rFonts w:ascii="Calibri" w:hAnsi="Calibri"/>
          <w:color w:val="000000"/>
        </w:rPr>
        <w:t xml:space="preserve">Objednatele </w:t>
      </w:r>
      <w:r w:rsidRPr="00D950AB">
        <w:rPr>
          <w:rFonts w:ascii="Calibri" w:hAnsi="Calibri"/>
          <w:color w:val="000000"/>
        </w:rPr>
        <w:t>na náhradu škody v plné výši</w:t>
      </w:r>
      <w:r w:rsidR="00DA288E" w:rsidRPr="00D950AB">
        <w:rPr>
          <w:rFonts w:ascii="Calibri" w:hAnsi="Calibri"/>
          <w:color w:val="000000"/>
        </w:rPr>
        <w:t xml:space="preserve"> </w:t>
      </w:r>
      <w:r w:rsidR="00DA288E" w:rsidRPr="00D950AB">
        <w:rPr>
          <w:rFonts w:cstheme="minorHAnsi"/>
          <w:kern w:val="0"/>
          <w14:ligatures w14:val="none"/>
        </w:rPr>
        <w:t>a právo</w:t>
      </w:r>
      <w:r w:rsidR="00DA288E">
        <w:rPr>
          <w:rFonts w:cstheme="minorHAnsi"/>
          <w:kern w:val="0"/>
          <w14:ligatures w14:val="none"/>
        </w:rPr>
        <w:t xml:space="preserve"> Objednatele </w:t>
      </w:r>
      <w:r w:rsidR="00DA288E">
        <w:rPr>
          <w:rFonts w:eastAsia="Calibri" w:cstheme="minorHAnsi"/>
          <w:kern w:val="0"/>
          <w14:ligatures w14:val="none"/>
        </w:rPr>
        <w:t>ukončit tuto Smlouvu doručením písemného odstoupení od Smlouvy Zhotoviteli</w:t>
      </w:r>
      <w:r w:rsidRPr="00C33D6F">
        <w:rPr>
          <w:rFonts w:ascii="Calibri" w:hAnsi="Calibri"/>
          <w:color w:val="000000"/>
        </w:rPr>
        <w:t>.</w:t>
      </w:r>
    </w:p>
    <w:p w14:paraId="2C835BEA" w14:textId="3E67F374" w:rsidR="00B20D74" w:rsidRPr="00C33D6F" w:rsidRDefault="00B20D74" w:rsidP="0043139E">
      <w:pPr>
        <w:pStyle w:val="Nadpis2"/>
        <w:keepNext w:val="0"/>
        <w:keepLines w:val="0"/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 xml:space="preserve">Zhotovitel podpisem </w:t>
      </w:r>
      <w:r w:rsidR="006B641C">
        <w:rPr>
          <w:rFonts w:ascii="Calibri" w:hAnsi="Calibri"/>
          <w:color w:val="000000"/>
        </w:rPr>
        <w:t>S</w:t>
      </w:r>
      <w:r w:rsidR="006B641C" w:rsidRPr="00C33D6F">
        <w:rPr>
          <w:rFonts w:ascii="Calibri" w:hAnsi="Calibri"/>
          <w:color w:val="000000"/>
        </w:rPr>
        <w:t xml:space="preserve">mlouvy </w:t>
      </w:r>
      <w:r w:rsidRPr="00C33D6F">
        <w:rPr>
          <w:rFonts w:ascii="Calibri" w:hAnsi="Calibri"/>
          <w:color w:val="000000"/>
        </w:rPr>
        <w:t>prohlašuje, že splňuje podmínky dle sankčního nařízení Rady EU č. 2022/576, kterým se mění předchozí nařízení o omezujících opatřeních přijatých vzhledem k činnostem Ruska destabilizujícím situaci na Ukrajině, tedy že není:</w:t>
      </w:r>
    </w:p>
    <w:p w14:paraId="4669F38E" w14:textId="77777777" w:rsidR="00B20D74" w:rsidRPr="00C33D6F" w:rsidRDefault="00B20D74" w:rsidP="009E7BAA">
      <w:pPr>
        <w:pStyle w:val="Nadpis2"/>
        <w:keepNext w:val="0"/>
        <w:keepLines w:val="0"/>
        <w:numPr>
          <w:ilvl w:val="0"/>
          <w:numId w:val="2"/>
        </w:numPr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ruským státním příslušníkem, fyzickou či právnickou osobou, subjektem či orgánem se sídlem v Rusku,</w:t>
      </w:r>
    </w:p>
    <w:p w14:paraId="69B1565D" w14:textId="77777777" w:rsidR="00B20D74" w:rsidRPr="00C33D6F" w:rsidRDefault="00B20D74" w:rsidP="009E7BAA">
      <w:pPr>
        <w:pStyle w:val="Nadpis2"/>
        <w:keepNext w:val="0"/>
        <w:keepLines w:val="0"/>
        <w:numPr>
          <w:ilvl w:val="0"/>
          <w:numId w:val="2"/>
        </w:numPr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právnickou osobou, subjektem nebo orgánem, které jsou z více než 50 % přímo či nepřímo vlastněny některým ze subjektů uvedených v písmenu a), nebo</w:t>
      </w:r>
    </w:p>
    <w:p w14:paraId="534B2E70" w14:textId="77777777" w:rsidR="00B20D74" w:rsidRPr="00C33D6F" w:rsidRDefault="00B20D74" w:rsidP="009E7BAA">
      <w:pPr>
        <w:pStyle w:val="Nadpis2"/>
        <w:keepNext w:val="0"/>
        <w:keepLines w:val="0"/>
        <w:numPr>
          <w:ilvl w:val="0"/>
          <w:numId w:val="2"/>
        </w:numPr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dodavatelem jednajícím jménem nebo na pokyn některého ze subjektů uvedených v písmenu a) nebo b).</w:t>
      </w:r>
    </w:p>
    <w:p w14:paraId="6588160A" w14:textId="500701F3" w:rsidR="00B20D74" w:rsidRDefault="00B20D74" w:rsidP="0043139E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lastRenderedPageBreak/>
        <w:t>Zhotovitel prohlašuje, že uvedené podmínky dle nařízení Rady EU č. 2022/576 splňují i (i) poddodavatelé; a (</w:t>
      </w:r>
      <w:proofErr w:type="spellStart"/>
      <w:r w:rsidRPr="00C33D6F">
        <w:rPr>
          <w:rFonts w:ascii="Calibri" w:hAnsi="Calibri"/>
          <w:color w:val="000000"/>
        </w:rPr>
        <w:t>ii</w:t>
      </w:r>
      <w:proofErr w:type="spellEnd"/>
      <w:r w:rsidRPr="00C33D6F">
        <w:rPr>
          <w:rFonts w:ascii="Calibri" w:hAnsi="Calibri"/>
          <w:color w:val="000000"/>
        </w:rPr>
        <w:t xml:space="preserve">) dodavatelé nebo subjekty, jejichž způsobilost je využívána ve smyslu zákona č. 134/2016 Sb., o zadávání veřejných zakázek, ve znění pozdějších předpisů. Zhotovitel se zavazuje bezodkladně písemně informovat </w:t>
      </w:r>
      <w:r w:rsidR="006B641C">
        <w:rPr>
          <w:rFonts w:ascii="Calibri" w:hAnsi="Calibri"/>
          <w:color w:val="000000"/>
        </w:rPr>
        <w:t>O</w:t>
      </w:r>
      <w:r w:rsidR="006B641C" w:rsidRPr="00C33D6F">
        <w:rPr>
          <w:rFonts w:ascii="Calibri" w:hAnsi="Calibri"/>
          <w:color w:val="000000"/>
        </w:rPr>
        <w:t xml:space="preserve">bjednatele </w:t>
      </w:r>
      <w:r w:rsidRPr="00C33D6F">
        <w:rPr>
          <w:rFonts w:ascii="Calibri" w:hAnsi="Calibri"/>
          <w:color w:val="000000"/>
        </w:rPr>
        <w:t xml:space="preserve">o jakékoliv změně týkající se výše uvedených prohlášení. Nedodržení této povinnosti se považuje za </w:t>
      </w:r>
      <w:r w:rsidRPr="00D950AB">
        <w:rPr>
          <w:rFonts w:ascii="Calibri" w:hAnsi="Calibri"/>
          <w:color w:val="000000"/>
        </w:rPr>
        <w:t xml:space="preserve">podstatné porušení </w:t>
      </w:r>
      <w:r w:rsidR="002769E9" w:rsidRPr="00D950AB">
        <w:rPr>
          <w:rFonts w:ascii="Calibri" w:hAnsi="Calibri"/>
          <w:color w:val="000000"/>
        </w:rPr>
        <w:t>Smlouvy</w:t>
      </w:r>
      <w:r w:rsidRPr="00D950AB">
        <w:rPr>
          <w:rFonts w:ascii="Calibri" w:hAnsi="Calibri"/>
          <w:color w:val="000000"/>
        </w:rPr>
        <w:t xml:space="preserve">, v takovém případě je </w:t>
      </w:r>
      <w:r w:rsidR="007B7DDF" w:rsidRPr="00D950AB">
        <w:rPr>
          <w:rFonts w:ascii="Calibri" w:hAnsi="Calibri"/>
          <w:color w:val="000000"/>
        </w:rPr>
        <w:t xml:space="preserve">Objednatel </w:t>
      </w:r>
      <w:r w:rsidRPr="00D950AB">
        <w:rPr>
          <w:rFonts w:ascii="Calibri" w:hAnsi="Calibri"/>
          <w:color w:val="000000"/>
        </w:rPr>
        <w:t xml:space="preserve">oprávněn účtovat </w:t>
      </w:r>
      <w:r w:rsidR="007B7DDF" w:rsidRPr="00D950AB">
        <w:rPr>
          <w:rFonts w:ascii="Calibri" w:hAnsi="Calibri"/>
          <w:color w:val="000000"/>
        </w:rPr>
        <w:t xml:space="preserve">Zhotoviteli </w:t>
      </w:r>
      <w:r w:rsidRPr="00D950AB">
        <w:rPr>
          <w:rFonts w:ascii="Calibri" w:hAnsi="Calibri"/>
          <w:color w:val="000000"/>
        </w:rPr>
        <w:t xml:space="preserve">smluvní pokutu ve výši </w:t>
      </w:r>
      <w:r w:rsidRPr="00E863C5">
        <w:rPr>
          <w:rFonts w:ascii="Calibri" w:hAnsi="Calibri"/>
          <w:color w:val="000000"/>
        </w:rPr>
        <w:t xml:space="preserve">25 % </w:t>
      </w:r>
      <w:r w:rsidR="00BC3B27" w:rsidRPr="00E863C5">
        <w:rPr>
          <w:rFonts w:ascii="Calibri" w:hAnsi="Calibri"/>
          <w:color w:val="000000"/>
        </w:rPr>
        <w:t>C</w:t>
      </w:r>
      <w:r w:rsidRPr="00E863C5">
        <w:rPr>
          <w:rFonts w:ascii="Calibri" w:hAnsi="Calibri"/>
          <w:color w:val="000000"/>
        </w:rPr>
        <w:t>eny</w:t>
      </w:r>
      <w:r w:rsidR="00BC3B27" w:rsidRPr="00E863C5">
        <w:rPr>
          <w:rFonts w:ascii="Calibri" w:hAnsi="Calibri"/>
          <w:color w:val="000000"/>
        </w:rPr>
        <w:t xml:space="preserve"> díla</w:t>
      </w:r>
      <w:r w:rsidRPr="00E863C5">
        <w:rPr>
          <w:rFonts w:ascii="Calibri" w:hAnsi="Calibri"/>
          <w:color w:val="000000"/>
        </w:rPr>
        <w:t>.</w:t>
      </w:r>
      <w:r w:rsidRPr="00D950AB">
        <w:rPr>
          <w:rFonts w:ascii="Calibri" w:hAnsi="Calibri"/>
          <w:color w:val="000000"/>
        </w:rPr>
        <w:t xml:space="preserve"> Úhradou smluvní pokuty zůstávají nedotčena práva </w:t>
      </w:r>
      <w:r w:rsidR="0099770D" w:rsidRPr="00D950AB">
        <w:rPr>
          <w:rFonts w:ascii="Calibri" w:hAnsi="Calibri"/>
          <w:color w:val="000000"/>
        </w:rPr>
        <w:t xml:space="preserve">Objednatele </w:t>
      </w:r>
      <w:r w:rsidRPr="00D950AB">
        <w:rPr>
          <w:rFonts w:ascii="Calibri" w:hAnsi="Calibri"/>
          <w:color w:val="000000"/>
        </w:rPr>
        <w:t>na náhradu škody v plné výši</w:t>
      </w:r>
      <w:r w:rsidR="008C34F1" w:rsidRPr="00D950AB">
        <w:rPr>
          <w:rFonts w:ascii="Calibri" w:hAnsi="Calibri"/>
          <w:color w:val="000000"/>
        </w:rPr>
        <w:t xml:space="preserve"> </w:t>
      </w:r>
      <w:r w:rsidR="008C34F1" w:rsidRPr="00D950AB">
        <w:rPr>
          <w:rFonts w:cstheme="minorHAnsi"/>
          <w:kern w:val="0"/>
          <w14:ligatures w14:val="none"/>
        </w:rPr>
        <w:t xml:space="preserve">a právo Objednatele </w:t>
      </w:r>
      <w:r w:rsidR="008C34F1" w:rsidRPr="00D950AB">
        <w:rPr>
          <w:rFonts w:eastAsia="Calibri" w:cstheme="minorHAnsi"/>
          <w:kern w:val="0"/>
          <w14:ligatures w14:val="none"/>
        </w:rPr>
        <w:t>ukončit tuto Smlouvu doručením písemného odstoupení od Smlouvy</w:t>
      </w:r>
      <w:r w:rsidR="008C34F1">
        <w:rPr>
          <w:rFonts w:eastAsia="Calibri" w:cstheme="minorHAnsi"/>
          <w:kern w:val="0"/>
          <w14:ligatures w14:val="none"/>
        </w:rPr>
        <w:t xml:space="preserve"> Zhotoviteli</w:t>
      </w:r>
      <w:r w:rsidRPr="00C33D6F">
        <w:rPr>
          <w:rFonts w:ascii="Calibri" w:hAnsi="Calibri"/>
          <w:color w:val="000000"/>
        </w:rPr>
        <w:t>.</w:t>
      </w:r>
    </w:p>
    <w:p w14:paraId="4FBD3225" w14:textId="5ABBA377" w:rsidR="006C3445" w:rsidRPr="00D807C8" w:rsidRDefault="006C3445" w:rsidP="00264D65">
      <w:pPr>
        <w:pStyle w:val="Nadpis2"/>
        <w:keepNext w:val="0"/>
        <w:keepLines w:val="0"/>
      </w:pPr>
      <w:r w:rsidRPr="00D807C8">
        <w:t>Zhotovitel je povinen uchovávat veškerou dokumentaci související s realizací Díla včetně účetních dokladů minimálně po dobu 10 let od dokončení Díla. Pokud je v českých právních předpisech nebo v podmínkách poskytovatele dotace na předmět Smlouvy stanovena lhůta delší, je Zhotovitel povinen dodržet tuto delší lhůtu.</w:t>
      </w:r>
    </w:p>
    <w:p w14:paraId="40BAC7F5" w14:textId="59C9C4E3" w:rsidR="00AF1B3F" w:rsidRPr="00D807C8" w:rsidRDefault="00AF1B3F" w:rsidP="00264D65">
      <w:pPr>
        <w:pStyle w:val="Nadpis2"/>
        <w:keepNext w:val="0"/>
        <w:keepLines w:val="0"/>
      </w:pPr>
      <w:r w:rsidRPr="00D807C8">
        <w:t>Zhotovitel je povinen po dobu 10 let od dokončení Díla či projektu poskytovat požadované informace a dokumentaci související s realizací Díla či projektu zaměstnancům nebo zmocněncům pověřených orgánů (MPSV, Ministerstva průmyslu a obchodu, Ministerstva financí, Evropské komise, Evropského účetního dvora, Nejvyššího kontrolního úřadu, příslušného orgánu finanční správy (dále jen „OFS“) a dalších oprávněných orgánů státní správy a je povinen vytvořit výše uvedeným osobám podmínky k provedení kontroly vztahující se k realizaci Díla či projektu a poskytnout jim při provádění kontroly plnou součinnost.</w:t>
      </w:r>
    </w:p>
    <w:p w14:paraId="73777425" w14:textId="35A3204C" w:rsidR="00DE1B7A" w:rsidRDefault="00C45895" w:rsidP="00DE1B7A">
      <w:pPr>
        <w:pStyle w:val="Nadpis1"/>
      </w:pPr>
      <w:r>
        <w:t xml:space="preserve">Předání a převzetí </w:t>
      </w:r>
      <w:r w:rsidR="00C67C12">
        <w:t>Díla</w:t>
      </w:r>
      <w:r>
        <w:t>, záruka a odstraňování vad</w:t>
      </w:r>
    </w:p>
    <w:p w14:paraId="199CFCBA" w14:textId="0DAE7D20" w:rsidR="007F62F1" w:rsidRPr="00591220" w:rsidRDefault="007F62F1" w:rsidP="0043139E">
      <w:pPr>
        <w:pStyle w:val="Nadpis2"/>
        <w:keepNext w:val="0"/>
        <w:keepLines w:val="0"/>
        <w:ind w:left="578" w:hanging="578"/>
      </w:pPr>
      <w:r w:rsidRPr="00591220">
        <w:t xml:space="preserve">Zhotovitel splní svou povinnost provést </w:t>
      </w:r>
      <w:r w:rsidR="00C67C12">
        <w:t>D</w:t>
      </w:r>
      <w:r w:rsidR="00C67C12" w:rsidRPr="00591220">
        <w:t xml:space="preserve">ílo </w:t>
      </w:r>
      <w:r w:rsidRPr="00591220">
        <w:t xml:space="preserve">jeho řádným dokončením a předáním </w:t>
      </w:r>
      <w:r w:rsidR="00494AF5">
        <w:t>D</w:t>
      </w:r>
      <w:r w:rsidR="00494AF5" w:rsidRPr="00591220">
        <w:t xml:space="preserve">íla </w:t>
      </w:r>
      <w:r w:rsidRPr="00591220">
        <w:t xml:space="preserve">v předávacím řízení </w:t>
      </w:r>
      <w:r w:rsidR="00494AF5">
        <w:t>O</w:t>
      </w:r>
      <w:r w:rsidR="00494AF5" w:rsidRPr="00591220">
        <w:t>bjednateli</w:t>
      </w:r>
      <w:r w:rsidRPr="00591220">
        <w:t>. Předávací řízení bude ukončeno</w:t>
      </w:r>
      <w:r w:rsidR="00B3560B">
        <w:t xml:space="preserve"> písemným</w:t>
      </w:r>
      <w:r w:rsidRPr="00591220">
        <w:t xml:space="preserve"> protokolem o předání a převzetí </w:t>
      </w:r>
      <w:r w:rsidR="00494AF5">
        <w:t>D</w:t>
      </w:r>
      <w:r w:rsidR="00494AF5" w:rsidRPr="00591220">
        <w:t>íla</w:t>
      </w:r>
      <w:r w:rsidRPr="00591220">
        <w:t xml:space="preserve">, který bude podepsaný pověřeným zástupcem </w:t>
      </w:r>
      <w:r w:rsidR="00494AF5">
        <w:t>O</w:t>
      </w:r>
      <w:r w:rsidR="00494AF5" w:rsidRPr="00591220">
        <w:t xml:space="preserve">bjednatele </w:t>
      </w:r>
      <w:r w:rsidRPr="00591220">
        <w:t xml:space="preserve">i </w:t>
      </w:r>
      <w:r w:rsidR="00494AF5">
        <w:t>Z</w:t>
      </w:r>
      <w:r w:rsidR="00494AF5" w:rsidRPr="00591220">
        <w:t>hotovitele</w:t>
      </w:r>
      <w:r w:rsidRPr="00591220">
        <w:t xml:space="preserve">. V opačném případě nebude </w:t>
      </w:r>
      <w:r w:rsidR="008353F3">
        <w:t>D</w:t>
      </w:r>
      <w:r w:rsidR="008353F3" w:rsidRPr="00591220">
        <w:t xml:space="preserve">ílo </w:t>
      </w:r>
      <w:r w:rsidRPr="00591220">
        <w:t>považováno za předané řádně a včas. Součástí</w:t>
      </w:r>
      <w:r w:rsidR="004D590B">
        <w:t xml:space="preserve"> písemného</w:t>
      </w:r>
      <w:r w:rsidRPr="00591220">
        <w:t xml:space="preserve"> protokolu o předání a převzetí </w:t>
      </w:r>
      <w:r w:rsidR="008353F3">
        <w:t>D</w:t>
      </w:r>
      <w:r w:rsidR="008353F3" w:rsidRPr="00591220">
        <w:t xml:space="preserve">íla </w:t>
      </w:r>
      <w:r w:rsidRPr="00591220">
        <w:t xml:space="preserve">bude i soupis případných vad a nedodělků </w:t>
      </w:r>
      <w:r w:rsidR="008353F3">
        <w:t>D</w:t>
      </w:r>
      <w:r w:rsidR="008353F3" w:rsidRPr="00591220">
        <w:t>íla</w:t>
      </w:r>
      <w:r w:rsidRPr="00591220">
        <w:t xml:space="preserve">, které nebrání řádnému užívání </w:t>
      </w:r>
      <w:r w:rsidR="00594D52">
        <w:t>D</w:t>
      </w:r>
      <w:r w:rsidR="00594D52" w:rsidRPr="00591220">
        <w:t>íla</w:t>
      </w:r>
      <w:r w:rsidRPr="00591220">
        <w:t xml:space="preserve">, s dohodnutým termínem jejích odstranění. </w:t>
      </w:r>
      <w:r w:rsidRPr="00591220">
        <w:rPr>
          <w:color w:val="000000"/>
        </w:rPr>
        <w:t xml:space="preserve">Vadou se rozumí odchylka v kvalitě a parametrech </w:t>
      </w:r>
      <w:r w:rsidR="00594D52">
        <w:rPr>
          <w:color w:val="000000"/>
        </w:rPr>
        <w:t>D</w:t>
      </w:r>
      <w:r w:rsidR="00594D52" w:rsidRPr="00591220">
        <w:rPr>
          <w:color w:val="000000"/>
        </w:rPr>
        <w:t>íla</w:t>
      </w:r>
      <w:r w:rsidRPr="00591220">
        <w:rPr>
          <w:color w:val="000000"/>
        </w:rPr>
        <w:t>. Nedodělkem se rozumějí nedokončené práce</w:t>
      </w:r>
      <w:r w:rsidR="007D449D">
        <w:rPr>
          <w:color w:val="000000"/>
        </w:rPr>
        <w:t xml:space="preserve"> na Díle</w:t>
      </w:r>
      <w:r w:rsidRPr="00591220">
        <w:rPr>
          <w:color w:val="000000"/>
        </w:rPr>
        <w:t>.</w:t>
      </w:r>
    </w:p>
    <w:p w14:paraId="369829C3" w14:textId="6D389DF7" w:rsidR="007F62F1" w:rsidRPr="00591220" w:rsidRDefault="007F62F1" w:rsidP="0043139E">
      <w:pPr>
        <w:pStyle w:val="Nadpis2"/>
        <w:keepNext w:val="0"/>
        <w:keepLines w:val="0"/>
        <w:ind w:left="578" w:hanging="578"/>
        <w:rPr>
          <w:color w:val="000000"/>
        </w:rPr>
      </w:pPr>
      <w:r w:rsidRPr="00591220">
        <w:rPr>
          <w:color w:val="000000"/>
        </w:rPr>
        <w:t xml:space="preserve">Zhotovitel vyzve k převzetí </w:t>
      </w:r>
      <w:r w:rsidR="00565F0D">
        <w:rPr>
          <w:color w:val="000000"/>
        </w:rPr>
        <w:t>D</w:t>
      </w:r>
      <w:r w:rsidR="00565F0D" w:rsidRPr="00591220">
        <w:rPr>
          <w:color w:val="000000"/>
        </w:rPr>
        <w:t xml:space="preserve">íla </w:t>
      </w:r>
      <w:r w:rsidR="00565F0D">
        <w:rPr>
          <w:color w:val="000000"/>
        </w:rPr>
        <w:t>O</w:t>
      </w:r>
      <w:r w:rsidR="00565F0D" w:rsidRPr="00591220">
        <w:rPr>
          <w:color w:val="000000"/>
        </w:rPr>
        <w:t xml:space="preserve">bjednatele </w:t>
      </w:r>
      <w:r w:rsidRPr="00591220">
        <w:rPr>
          <w:color w:val="000000"/>
        </w:rPr>
        <w:t>písemně nejméně 3 dny předem.</w:t>
      </w:r>
    </w:p>
    <w:p w14:paraId="3644EE33" w14:textId="1CF5F1DC" w:rsidR="007F62F1" w:rsidRPr="00345897" w:rsidRDefault="007F62F1" w:rsidP="0043139E">
      <w:pPr>
        <w:pStyle w:val="Nadpis2"/>
        <w:keepNext w:val="0"/>
        <w:keepLines w:val="0"/>
        <w:ind w:left="578" w:hanging="578"/>
      </w:pPr>
      <w:r w:rsidRPr="00591220">
        <w:t xml:space="preserve">Zhotovitel poskytuje </w:t>
      </w:r>
      <w:r w:rsidR="00F02458">
        <w:t>O</w:t>
      </w:r>
      <w:r w:rsidR="00F02458" w:rsidRPr="00591220">
        <w:t xml:space="preserve">bjednateli </w:t>
      </w:r>
      <w:r w:rsidRPr="00591220">
        <w:t xml:space="preserve">na </w:t>
      </w:r>
      <w:r w:rsidR="00F02458">
        <w:t>D</w:t>
      </w:r>
      <w:r w:rsidR="00F02458" w:rsidRPr="00591220">
        <w:t xml:space="preserve">ílo </w:t>
      </w:r>
      <w:r w:rsidR="00395523">
        <w:t xml:space="preserve">a </w:t>
      </w:r>
      <w:r w:rsidR="00395523">
        <w:rPr>
          <w:rFonts w:ascii="Calibri" w:hAnsi="Calibri" w:cs="Calibri"/>
          <w:szCs w:val="22"/>
        </w:rPr>
        <w:t xml:space="preserve">všechny jeho součásti a příslušenství </w:t>
      </w:r>
      <w:r w:rsidRPr="00591220">
        <w:t xml:space="preserve">záruku za jakost po dobu </w:t>
      </w:r>
      <w:r w:rsidRPr="00E863C5">
        <w:t>36 měsíců</w:t>
      </w:r>
      <w:r w:rsidR="00891356">
        <w:t xml:space="preserve"> (dále také jen „</w:t>
      </w:r>
      <w:r w:rsidR="00891356" w:rsidRPr="00345897">
        <w:rPr>
          <w:b/>
          <w:bCs/>
        </w:rPr>
        <w:t>Záruční doba</w:t>
      </w:r>
      <w:r w:rsidR="00891356">
        <w:t>“)</w:t>
      </w:r>
      <w:r w:rsidRPr="00591220">
        <w:t xml:space="preserve">. Záruční doba počíná běžet dnem protokolárního předání a převzetí </w:t>
      </w:r>
      <w:r w:rsidR="00F02458">
        <w:t>D</w:t>
      </w:r>
      <w:r w:rsidR="00F02458" w:rsidRPr="00591220">
        <w:t>íla</w:t>
      </w:r>
      <w:r w:rsidRPr="00591220">
        <w:t>, příp. po odstranění veškerých vad a nedodělků zjištěných v předávacím řízení.</w:t>
      </w:r>
    </w:p>
    <w:p w14:paraId="505161FE" w14:textId="6B32FF8B" w:rsidR="007D4306" w:rsidRPr="007D4306" w:rsidRDefault="007D4306" w:rsidP="0043139E">
      <w:pPr>
        <w:pStyle w:val="Nadpis2"/>
        <w:keepNext w:val="0"/>
        <w:keepLines w:val="0"/>
        <w:ind w:left="578" w:hanging="578"/>
      </w:pPr>
      <w:r w:rsidRPr="00345897">
        <w:rPr>
          <w:rFonts w:ascii="Calibri" w:hAnsi="Calibri" w:cs="Calibri"/>
        </w:rPr>
        <w:t xml:space="preserve">Během </w:t>
      </w:r>
      <w:r w:rsidR="00891356">
        <w:rPr>
          <w:rFonts w:ascii="Calibri" w:hAnsi="Calibri" w:cs="Calibri"/>
        </w:rPr>
        <w:t>Z</w:t>
      </w:r>
      <w:r w:rsidRPr="00345897">
        <w:rPr>
          <w:rFonts w:ascii="Calibri" w:hAnsi="Calibri" w:cs="Calibri"/>
        </w:rPr>
        <w:t>áruční doby je Zhotovitel povinen bezplatně odstranit veškeré vady, které se na Díle vyskytnou, včetně bezplatných dodávek a výměny všech náhradních dílů a součástek a popř. včetně bezplatného provádění validací a kalibrací Díla (resp. jeho relevantních částí), provádění běžných či bezpečnostně technických kontrol a dalších servisních úkonů a činností v souladu s</w:t>
      </w:r>
      <w:r w:rsidR="00034F9B">
        <w:rPr>
          <w:rFonts w:ascii="Calibri" w:hAnsi="Calibri" w:cs="Calibri"/>
        </w:rPr>
        <w:t> </w:t>
      </w:r>
      <w:r w:rsidRPr="00345897">
        <w:rPr>
          <w:rFonts w:ascii="Calibri" w:hAnsi="Calibri" w:cs="Calibri"/>
        </w:rPr>
        <w:t>příslušnou právní úpravou, aplikovatelnými normami</w:t>
      </w:r>
      <w:r w:rsidR="00AD2A78">
        <w:rPr>
          <w:rFonts w:ascii="Calibri" w:hAnsi="Calibri" w:cs="Calibri"/>
        </w:rPr>
        <w:t xml:space="preserve"> a</w:t>
      </w:r>
      <w:r w:rsidRPr="00345897">
        <w:rPr>
          <w:rFonts w:ascii="Calibri" w:hAnsi="Calibri" w:cs="Calibri"/>
        </w:rPr>
        <w:t xml:space="preserve"> provozními potřebami </w:t>
      </w:r>
      <w:r>
        <w:rPr>
          <w:rFonts w:ascii="Calibri" w:hAnsi="Calibri" w:cs="Calibri"/>
        </w:rPr>
        <w:t>Objednatele</w:t>
      </w:r>
      <w:r w:rsidRPr="00345897">
        <w:rPr>
          <w:rFonts w:ascii="Calibri" w:hAnsi="Calibri" w:cs="Calibri"/>
        </w:rPr>
        <w:t xml:space="preserve">. </w:t>
      </w:r>
    </w:p>
    <w:p w14:paraId="63E9D85D" w14:textId="5871884C" w:rsidR="002D6787" w:rsidRDefault="00FB3899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Odstranění vad v Záruční době </w:t>
      </w:r>
      <w:r w:rsidR="002D6787" w:rsidRPr="008D2F69">
        <w:rPr>
          <w:rFonts w:ascii="Calibri" w:hAnsi="Calibri" w:cs="Calibri"/>
          <w:szCs w:val="22"/>
        </w:rPr>
        <w:t xml:space="preserve">se </w:t>
      </w:r>
      <w:r w:rsidR="00E804E3">
        <w:rPr>
          <w:rFonts w:ascii="Calibri" w:hAnsi="Calibri" w:cs="Calibri"/>
          <w:szCs w:val="22"/>
        </w:rPr>
        <w:t xml:space="preserve">Zhotovitel </w:t>
      </w:r>
      <w:r w:rsidR="002D6787" w:rsidRPr="008D2F69">
        <w:rPr>
          <w:rFonts w:ascii="Calibri" w:hAnsi="Calibri" w:cs="Calibri"/>
          <w:szCs w:val="22"/>
        </w:rPr>
        <w:t xml:space="preserve">zavazuje provést ve lhůtě do </w:t>
      </w:r>
      <w:r w:rsidR="002D6787" w:rsidRPr="00B852D6">
        <w:rPr>
          <w:rFonts w:ascii="Calibri" w:hAnsi="Calibri" w:cs="Calibri"/>
          <w:szCs w:val="22"/>
        </w:rPr>
        <w:t>10</w:t>
      </w:r>
      <w:r w:rsidR="002D6787" w:rsidRPr="00D950AB">
        <w:rPr>
          <w:rFonts w:ascii="Calibri" w:hAnsi="Calibri" w:cs="Calibri"/>
          <w:szCs w:val="22"/>
        </w:rPr>
        <w:t xml:space="preserve"> d</w:t>
      </w:r>
      <w:r w:rsidR="002D6787" w:rsidRPr="008D2F69">
        <w:rPr>
          <w:rFonts w:ascii="Calibri" w:hAnsi="Calibri" w:cs="Calibri"/>
          <w:szCs w:val="22"/>
        </w:rPr>
        <w:t xml:space="preserve">nů od ohlášení vady </w:t>
      </w:r>
      <w:r w:rsidR="00E804E3">
        <w:rPr>
          <w:rFonts w:ascii="Calibri" w:hAnsi="Calibri" w:cs="Calibri"/>
          <w:szCs w:val="22"/>
        </w:rPr>
        <w:t>Objednatele</w:t>
      </w:r>
      <w:r w:rsidR="00756C01">
        <w:rPr>
          <w:rFonts w:ascii="Calibri" w:hAnsi="Calibri" w:cs="Calibri"/>
          <w:szCs w:val="22"/>
        </w:rPr>
        <w:t>m</w:t>
      </w:r>
      <w:r w:rsidR="002D6787" w:rsidRPr="008D2F69">
        <w:rPr>
          <w:rFonts w:ascii="Calibri" w:hAnsi="Calibri" w:cs="Calibri"/>
          <w:szCs w:val="22"/>
        </w:rPr>
        <w:t xml:space="preserve">, pokud nebude </w:t>
      </w:r>
      <w:r w:rsidR="00756C01">
        <w:rPr>
          <w:rFonts w:ascii="Calibri" w:hAnsi="Calibri" w:cs="Calibri"/>
          <w:szCs w:val="22"/>
        </w:rPr>
        <w:t>S</w:t>
      </w:r>
      <w:r w:rsidR="002D6787" w:rsidRPr="008D2F69">
        <w:rPr>
          <w:rFonts w:ascii="Calibri" w:hAnsi="Calibri" w:cs="Calibri"/>
          <w:szCs w:val="22"/>
        </w:rPr>
        <w:t xml:space="preserve">mluvními stranami sjednána lhůta delší. V případě nedodržení těchto prováděcích termínů je </w:t>
      </w:r>
      <w:r w:rsidR="00756C01">
        <w:rPr>
          <w:rFonts w:ascii="Calibri" w:hAnsi="Calibri" w:cs="Calibri"/>
          <w:szCs w:val="22"/>
        </w:rPr>
        <w:t>Objednatel</w:t>
      </w:r>
      <w:r w:rsidR="002D6787" w:rsidRPr="008D2F69">
        <w:rPr>
          <w:rFonts w:ascii="Calibri" w:hAnsi="Calibri" w:cs="Calibri"/>
          <w:szCs w:val="22"/>
        </w:rPr>
        <w:t xml:space="preserve"> oprávněn nechat vady odstranit třetí osobou na náklady </w:t>
      </w:r>
      <w:r w:rsidR="00756C01">
        <w:rPr>
          <w:rFonts w:ascii="Calibri" w:hAnsi="Calibri" w:cs="Calibri"/>
          <w:szCs w:val="22"/>
        </w:rPr>
        <w:t>Zhotovitele</w:t>
      </w:r>
      <w:r w:rsidR="002D6787" w:rsidRPr="008D2F69">
        <w:rPr>
          <w:rFonts w:ascii="Calibri" w:hAnsi="Calibri" w:cs="Calibri"/>
          <w:szCs w:val="22"/>
        </w:rPr>
        <w:t>, a to i bez předchozího upozornění na tuto skutečnost.</w:t>
      </w:r>
    </w:p>
    <w:p w14:paraId="2D554276" w14:textId="4A4BD2FF" w:rsidR="002D6787" w:rsidRPr="00671554" w:rsidRDefault="006C705D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t xml:space="preserve">Objednatel </w:t>
      </w:r>
      <w:r w:rsidR="002D6787" w:rsidRPr="00905671">
        <w:t xml:space="preserve">má v případě vzniku práv z vadného plnění dle své volby právo </w:t>
      </w:r>
      <w:r w:rsidR="00FB3899" w:rsidRPr="00905671">
        <w:t xml:space="preserve">(i) </w:t>
      </w:r>
      <w:r w:rsidR="002D6787" w:rsidRPr="00905671">
        <w:t xml:space="preserve">na odstranění vady </w:t>
      </w:r>
      <w:r w:rsidR="000629FE">
        <w:t xml:space="preserve">Díla </w:t>
      </w:r>
      <w:r w:rsidR="002D6787" w:rsidRPr="00905671">
        <w:t xml:space="preserve">dodáním náhradních částí </w:t>
      </w:r>
      <w:r w:rsidR="000629FE">
        <w:t>Díla</w:t>
      </w:r>
      <w:r w:rsidR="002D6787" w:rsidRPr="00905671">
        <w:t xml:space="preserve"> za části vadné</w:t>
      </w:r>
      <w:r w:rsidR="001D189F">
        <w:t xml:space="preserve"> nebo</w:t>
      </w:r>
      <w:r w:rsidR="002D6787" w:rsidRPr="00905671">
        <w:t xml:space="preserve"> dodáním chybějících částí </w:t>
      </w:r>
      <w:r w:rsidR="000629FE">
        <w:t>Díla</w:t>
      </w:r>
      <w:r w:rsidR="001D189F">
        <w:t>,</w:t>
      </w:r>
      <w:r w:rsidR="002D6787">
        <w:t xml:space="preserve"> (</w:t>
      </w:r>
      <w:proofErr w:type="spellStart"/>
      <w:r w:rsidR="002D6787">
        <w:t>ii</w:t>
      </w:r>
      <w:proofErr w:type="spellEnd"/>
      <w:r w:rsidR="002D6787">
        <w:t>)</w:t>
      </w:r>
      <w:r w:rsidR="002D6787" w:rsidRPr="00905671">
        <w:t xml:space="preserve"> </w:t>
      </w:r>
      <w:r w:rsidR="001D189F">
        <w:t xml:space="preserve">na </w:t>
      </w:r>
      <w:r w:rsidR="002D6787" w:rsidRPr="00905671">
        <w:t>odstraněním vad</w:t>
      </w:r>
      <w:r w:rsidR="001D189F">
        <w:t>y</w:t>
      </w:r>
      <w:r w:rsidR="002D6787" w:rsidRPr="00905671">
        <w:t xml:space="preserve"> opravou </w:t>
      </w:r>
      <w:r w:rsidR="001501B9">
        <w:t>D</w:t>
      </w:r>
      <w:r w:rsidR="00002941">
        <w:t>íla</w:t>
      </w:r>
      <w:r w:rsidR="001D189F">
        <w:t>, nebo</w:t>
      </w:r>
      <w:r w:rsidR="002D6787" w:rsidRPr="00905671">
        <w:t xml:space="preserve"> (</w:t>
      </w:r>
      <w:proofErr w:type="spellStart"/>
      <w:r w:rsidR="002D6787" w:rsidRPr="00905671">
        <w:t>i</w:t>
      </w:r>
      <w:r w:rsidR="002D6787">
        <w:t>i</w:t>
      </w:r>
      <w:r w:rsidR="002D6787" w:rsidRPr="00905671">
        <w:t>i</w:t>
      </w:r>
      <w:proofErr w:type="spellEnd"/>
      <w:r w:rsidR="002D6787" w:rsidRPr="00905671">
        <w:t>) požadovat přiměřenou slevu z</w:t>
      </w:r>
      <w:r w:rsidR="00002941">
        <w:t> </w:t>
      </w:r>
      <w:r w:rsidR="00BC3B27">
        <w:t>C</w:t>
      </w:r>
      <w:r w:rsidR="002D6787" w:rsidRPr="00905671">
        <w:t>eny</w:t>
      </w:r>
      <w:r w:rsidR="00002941">
        <w:t xml:space="preserve"> </w:t>
      </w:r>
      <w:r w:rsidR="00BC3B27">
        <w:t>d</w:t>
      </w:r>
      <w:r w:rsidR="00002941">
        <w:t>íla</w:t>
      </w:r>
      <w:r w:rsidR="002D6787" w:rsidRPr="00905671">
        <w:t>.</w:t>
      </w:r>
      <w:r w:rsidR="00671554">
        <w:rPr>
          <w:rFonts w:ascii="Calibri" w:hAnsi="Calibri" w:cs="Calibri"/>
          <w:szCs w:val="22"/>
        </w:rPr>
        <w:t xml:space="preserve"> </w:t>
      </w:r>
      <w:r w:rsidR="002D6787" w:rsidRPr="001D189F">
        <w:rPr>
          <w:rFonts w:ascii="Calibri" w:hAnsi="Calibri" w:cs="Calibri"/>
          <w:szCs w:val="22"/>
        </w:rPr>
        <w:t xml:space="preserve">Volba mezi </w:t>
      </w:r>
      <w:r w:rsidR="002D6787" w:rsidRPr="001D189F">
        <w:rPr>
          <w:rFonts w:ascii="Calibri" w:hAnsi="Calibri" w:cs="Calibri"/>
          <w:szCs w:val="22"/>
        </w:rPr>
        <w:lastRenderedPageBreak/>
        <w:t>nároky uvedenými v</w:t>
      </w:r>
      <w:r w:rsidR="00671554">
        <w:rPr>
          <w:rFonts w:ascii="Calibri" w:hAnsi="Calibri" w:cs="Calibri"/>
          <w:szCs w:val="22"/>
        </w:rPr>
        <w:t> předchozí větě</w:t>
      </w:r>
      <w:r w:rsidR="002D6787" w:rsidRPr="00671554">
        <w:rPr>
          <w:rFonts w:ascii="Calibri" w:hAnsi="Calibri" w:cs="Calibri"/>
          <w:szCs w:val="22"/>
        </w:rPr>
        <w:t xml:space="preserve"> náleží vždy</w:t>
      </w:r>
      <w:r w:rsidR="00002941" w:rsidRPr="00671554">
        <w:rPr>
          <w:rFonts w:ascii="Calibri" w:hAnsi="Calibri" w:cs="Calibri"/>
          <w:szCs w:val="22"/>
        </w:rPr>
        <w:t xml:space="preserve"> Objednateli</w:t>
      </w:r>
      <w:r w:rsidR="002D6787" w:rsidRPr="00671554">
        <w:rPr>
          <w:rFonts w:ascii="Calibri" w:hAnsi="Calibri" w:cs="Calibri"/>
          <w:szCs w:val="22"/>
        </w:rPr>
        <w:t xml:space="preserve">, a to bez ohledu na jejich pořadí a na běh lhůt dle příslušných ustanovení </w:t>
      </w:r>
      <w:r w:rsidR="00002941" w:rsidRPr="00671554">
        <w:rPr>
          <w:rFonts w:ascii="Calibri" w:hAnsi="Calibri" w:cs="Calibri"/>
          <w:szCs w:val="22"/>
        </w:rPr>
        <w:t>O</w:t>
      </w:r>
      <w:r w:rsidR="002D6787" w:rsidRPr="00671554">
        <w:rPr>
          <w:rFonts w:ascii="Calibri" w:hAnsi="Calibri" w:cs="Calibri"/>
          <w:szCs w:val="22"/>
        </w:rPr>
        <w:t>bčanského zákoníku</w:t>
      </w:r>
      <w:r w:rsidR="00002941" w:rsidRPr="00671554">
        <w:rPr>
          <w:rFonts w:ascii="Calibri" w:hAnsi="Calibri" w:cs="Calibri"/>
          <w:szCs w:val="22"/>
        </w:rPr>
        <w:t>.</w:t>
      </w:r>
    </w:p>
    <w:p w14:paraId="4384DDA9" w14:textId="6961D45F" w:rsidR="002D6787" w:rsidRPr="008A3495" w:rsidRDefault="00933372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43139E">
        <w:t xml:space="preserve">V případě, že Objednatel bude k uspokojení svých </w:t>
      </w:r>
      <w:r>
        <w:t>práv z vadného plnění</w:t>
      </w:r>
      <w:r w:rsidRPr="0043139E">
        <w:t xml:space="preserve"> v souladu s odst. 6.9 Smlouvy požadovat </w:t>
      </w:r>
      <w:r>
        <w:t>přiměřenou slevu z </w:t>
      </w:r>
      <w:r w:rsidR="00BC3B27">
        <w:t>C</w:t>
      </w:r>
      <w:r>
        <w:t xml:space="preserve">eny </w:t>
      </w:r>
      <w:r w:rsidR="00BC3B27">
        <w:t>d</w:t>
      </w:r>
      <w:r w:rsidR="00002219">
        <w:t>íla</w:t>
      </w:r>
      <w:r w:rsidRPr="17C9016A">
        <w:rPr>
          <w:rFonts w:ascii="Calibri" w:hAnsi="Calibri" w:cs="Calibri"/>
        </w:rPr>
        <w:t xml:space="preserve"> a </w:t>
      </w:r>
      <w:r w:rsidR="00002219" w:rsidRPr="17C9016A">
        <w:rPr>
          <w:rFonts w:ascii="Calibri" w:hAnsi="Calibri" w:cs="Calibri"/>
        </w:rPr>
        <w:t>n</w:t>
      </w:r>
      <w:r w:rsidR="002D6787" w:rsidRPr="17C9016A">
        <w:rPr>
          <w:rFonts w:ascii="Calibri" w:hAnsi="Calibri" w:cs="Calibri"/>
        </w:rPr>
        <w:t xml:space="preserve">edohodnou-li se </w:t>
      </w:r>
      <w:r w:rsidR="000629FE" w:rsidRPr="17C9016A">
        <w:rPr>
          <w:rFonts w:ascii="Calibri" w:hAnsi="Calibri" w:cs="Calibri"/>
        </w:rPr>
        <w:t>S</w:t>
      </w:r>
      <w:r w:rsidR="002D6787" w:rsidRPr="17C9016A">
        <w:rPr>
          <w:rFonts w:ascii="Calibri" w:hAnsi="Calibri" w:cs="Calibri"/>
        </w:rPr>
        <w:t>mluvní strany bez zbytečného odkladu na</w:t>
      </w:r>
      <w:r w:rsidR="009910ED" w:rsidRPr="17C9016A">
        <w:rPr>
          <w:rFonts w:ascii="Calibri" w:hAnsi="Calibri" w:cs="Calibri"/>
        </w:rPr>
        <w:t xml:space="preserve"> přiměřené výši</w:t>
      </w:r>
      <w:r w:rsidR="002D6787" w:rsidRPr="17C9016A">
        <w:rPr>
          <w:rFonts w:ascii="Calibri" w:hAnsi="Calibri" w:cs="Calibri"/>
        </w:rPr>
        <w:t xml:space="preserve"> slev</w:t>
      </w:r>
      <w:r w:rsidR="009910ED" w:rsidRPr="17C9016A">
        <w:rPr>
          <w:rFonts w:ascii="Calibri" w:hAnsi="Calibri" w:cs="Calibri"/>
        </w:rPr>
        <w:t>y</w:t>
      </w:r>
      <w:r w:rsidR="002D6787" w:rsidRPr="17C9016A">
        <w:rPr>
          <w:rFonts w:ascii="Calibri" w:hAnsi="Calibri" w:cs="Calibri"/>
        </w:rPr>
        <w:t xml:space="preserve"> z </w:t>
      </w:r>
      <w:r w:rsidR="00BC3B27">
        <w:rPr>
          <w:rFonts w:ascii="Calibri" w:hAnsi="Calibri" w:cs="Calibri"/>
        </w:rPr>
        <w:t>C</w:t>
      </w:r>
      <w:r w:rsidR="002D6787" w:rsidRPr="17C9016A">
        <w:rPr>
          <w:rFonts w:ascii="Calibri" w:hAnsi="Calibri" w:cs="Calibri"/>
        </w:rPr>
        <w:t xml:space="preserve">eny </w:t>
      </w:r>
      <w:r w:rsidR="00BC3B27">
        <w:rPr>
          <w:rFonts w:ascii="Calibri" w:hAnsi="Calibri" w:cs="Calibri"/>
        </w:rPr>
        <w:t>d</w:t>
      </w:r>
      <w:r w:rsidR="000629FE" w:rsidRPr="17C9016A">
        <w:rPr>
          <w:rFonts w:ascii="Calibri" w:hAnsi="Calibri" w:cs="Calibri"/>
        </w:rPr>
        <w:t>íla</w:t>
      </w:r>
      <w:r w:rsidR="002D6787" w:rsidRPr="17C9016A">
        <w:rPr>
          <w:rFonts w:ascii="Calibri" w:hAnsi="Calibri" w:cs="Calibri"/>
        </w:rPr>
        <w:t xml:space="preserve">, má </w:t>
      </w:r>
      <w:r w:rsidR="00BC2A0D" w:rsidRPr="17C9016A">
        <w:rPr>
          <w:rFonts w:ascii="Calibri" w:hAnsi="Calibri" w:cs="Calibri"/>
        </w:rPr>
        <w:t>Objednatel</w:t>
      </w:r>
      <w:r w:rsidR="002D6787" w:rsidRPr="17C9016A">
        <w:rPr>
          <w:rFonts w:ascii="Calibri" w:hAnsi="Calibri" w:cs="Calibri"/>
        </w:rPr>
        <w:t xml:space="preserve"> právo odstoupit od </w:t>
      </w:r>
      <w:r w:rsidR="00374ACB" w:rsidRPr="17C9016A">
        <w:rPr>
          <w:rFonts w:ascii="Calibri" w:hAnsi="Calibri" w:cs="Calibri"/>
        </w:rPr>
        <w:t>S</w:t>
      </w:r>
      <w:r w:rsidR="002D6787" w:rsidRPr="17C9016A">
        <w:rPr>
          <w:rFonts w:ascii="Calibri" w:hAnsi="Calibri" w:cs="Calibri"/>
        </w:rPr>
        <w:t>mlouvy</w:t>
      </w:r>
      <w:r w:rsidR="00D57555" w:rsidRPr="17C9016A">
        <w:rPr>
          <w:rFonts w:ascii="Calibri" w:hAnsi="Calibri" w:cs="Calibri"/>
        </w:rPr>
        <w:t>, ledaže se se Zhotovitelem současně dohodne na jiném způsobu odstranění vady</w:t>
      </w:r>
      <w:r w:rsidR="002D6787" w:rsidRPr="17C9016A">
        <w:rPr>
          <w:rFonts w:ascii="Calibri" w:hAnsi="Calibri" w:cs="Calibri"/>
        </w:rPr>
        <w:t>.</w:t>
      </w:r>
    </w:p>
    <w:p w14:paraId="5B387B67" w14:textId="230EAE12" w:rsidR="002D6787" w:rsidRPr="008A3495" w:rsidRDefault="002D6787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 xml:space="preserve">V případě sporu </w:t>
      </w:r>
      <w:r w:rsidR="00B36194"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 xml:space="preserve">mluvních stran o délku lhůty „bez zbytečného odkladu“ či „bezodkladně“ je vždy rozhodující stanovisko </w:t>
      </w:r>
      <w:r w:rsidR="00B36194">
        <w:rPr>
          <w:rFonts w:ascii="Calibri" w:hAnsi="Calibri" w:cs="Calibri"/>
          <w:szCs w:val="22"/>
        </w:rPr>
        <w:t>Objednatele</w:t>
      </w:r>
      <w:r w:rsidRPr="008A3495">
        <w:rPr>
          <w:rFonts w:ascii="Calibri" w:hAnsi="Calibri" w:cs="Calibri"/>
          <w:szCs w:val="22"/>
        </w:rPr>
        <w:t>.</w:t>
      </w:r>
    </w:p>
    <w:p w14:paraId="20E3048C" w14:textId="684EF0A2" w:rsidR="002D6787" w:rsidRPr="0078635A" w:rsidRDefault="002D6787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D67AE2">
        <w:rPr>
          <w:rFonts w:ascii="Calibri" w:hAnsi="Calibri" w:cs="Calibri"/>
          <w:szCs w:val="22"/>
        </w:rPr>
        <w:t>V případě opravy</w:t>
      </w:r>
      <w:r w:rsidR="00C9571A">
        <w:rPr>
          <w:rFonts w:ascii="Calibri" w:hAnsi="Calibri" w:cs="Calibri"/>
          <w:szCs w:val="22"/>
        </w:rPr>
        <w:t xml:space="preserve"> Díla</w:t>
      </w:r>
      <w:r w:rsidRPr="00D67AE2">
        <w:rPr>
          <w:rFonts w:ascii="Calibri" w:hAnsi="Calibri" w:cs="Calibri"/>
          <w:szCs w:val="22"/>
        </w:rPr>
        <w:t xml:space="preserve"> v </w:t>
      </w:r>
      <w:r w:rsidR="00820CB0">
        <w:rPr>
          <w:rFonts w:ascii="Calibri" w:hAnsi="Calibri" w:cs="Calibri"/>
          <w:szCs w:val="22"/>
        </w:rPr>
        <w:t>Z</w:t>
      </w:r>
      <w:r w:rsidRPr="00D67AE2">
        <w:rPr>
          <w:rFonts w:ascii="Calibri" w:hAnsi="Calibri" w:cs="Calibri"/>
          <w:szCs w:val="22"/>
        </w:rPr>
        <w:t xml:space="preserve">áruční době se tato prodlužuje o dobu </w:t>
      </w:r>
      <w:r>
        <w:rPr>
          <w:rFonts w:ascii="Calibri" w:hAnsi="Calibri" w:cs="Calibri"/>
          <w:szCs w:val="22"/>
        </w:rPr>
        <w:t xml:space="preserve">od oznámení vady </w:t>
      </w:r>
      <w:r w:rsidR="00A82CCB">
        <w:rPr>
          <w:rFonts w:ascii="Calibri" w:hAnsi="Calibri" w:cs="Calibri"/>
          <w:szCs w:val="22"/>
        </w:rPr>
        <w:t>Objednatelem</w:t>
      </w:r>
      <w:r>
        <w:rPr>
          <w:rFonts w:ascii="Calibri" w:hAnsi="Calibri" w:cs="Calibri"/>
          <w:szCs w:val="22"/>
        </w:rPr>
        <w:t xml:space="preserve"> do </w:t>
      </w:r>
      <w:r w:rsidRPr="00D67AE2">
        <w:rPr>
          <w:rFonts w:ascii="Calibri" w:hAnsi="Calibri" w:cs="Calibri"/>
          <w:szCs w:val="22"/>
        </w:rPr>
        <w:t>její</w:t>
      </w:r>
      <w:r>
        <w:rPr>
          <w:rFonts w:ascii="Calibri" w:hAnsi="Calibri" w:cs="Calibri"/>
          <w:szCs w:val="22"/>
        </w:rPr>
        <w:t>ho</w:t>
      </w:r>
      <w:r w:rsidRPr="00D67AE2">
        <w:rPr>
          <w:rFonts w:ascii="Calibri" w:hAnsi="Calibri" w:cs="Calibri"/>
          <w:szCs w:val="22"/>
        </w:rPr>
        <w:t xml:space="preserve"> </w:t>
      </w:r>
      <w:r w:rsidRPr="00C32DEF">
        <w:rPr>
          <w:rFonts w:ascii="Calibri" w:hAnsi="Calibri" w:cs="Calibri"/>
          <w:szCs w:val="22"/>
        </w:rPr>
        <w:t>řádné</w:t>
      </w:r>
      <w:r>
        <w:rPr>
          <w:rFonts w:ascii="Calibri" w:hAnsi="Calibri" w:cs="Calibri"/>
          <w:szCs w:val="22"/>
        </w:rPr>
        <w:t>ho</w:t>
      </w:r>
      <w:r w:rsidRPr="00C32DEF">
        <w:rPr>
          <w:rFonts w:ascii="Calibri" w:hAnsi="Calibri" w:cs="Calibri"/>
          <w:szCs w:val="22"/>
        </w:rPr>
        <w:t xml:space="preserve"> </w:t>
      </w:r>
      <w:r w:rsidRPr="00D67AE2">
        <w:rPr>
          <w:rFonts w:ascii="Calibri" w:hAnsi="Calibri" w:cs="Calibri"/>
          <w:szCs w:val="22"/>
        </w:rPr>
        <w:t xml:space="preserve">odstranění </w:t>
      </w:r>
      <w:r w:rsidR="00A82CCB">
        <w:rPr>
          <w:rFonts w:ascii="Calibri" w:hAnsi="Calibri" w:cs="Calibri"/>
          <w:szCs w:val="22"/>
        </w:rPr>
        <w:t>Zhotovitelem</w:t>
      </w:r>
      <w:r w:rsidRPr="00D67AE2">
        <w:rPr>
          <w:rFonts w:ascii="Calibri" w:hAnsi="Calibri" w:cs="Calibri"/>
          <w:szCs w:val="22"/>
        </w:rPr>
        <w:t>.</w:t>
      </w:r>
      <w:r w:rsidRPr="00D67AE2">
        <w:rPr>
          <w:rFonts w:ascii="Calibri" w:hAnsi="Calibri" w:cs="Calibri"/>
        </w:rPr>
        <w:t xml:space="preserve"> </w:t>
      </w:r>
    </w:p>
    <w:p w14:paraId="40323870" w14:textId="691D3300" w:rsidR="002D6787" w:rsidRDefault="002D6787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Smluvní strany se výslovně dohodly a souhlasí, že v případě dodání nového </w:t>
      </w:r>
      <w:r w:rsidR="00A82CCB">
        <w:rPr>
          <w:rFonts w:ascii="Calibri" w:hAnsi="Calibri" w:cs="Calibri"/>
          <w:szCs w:val="22"/>
        </w:rPr>
        <w:t>Díla</w:t>
      </w:r>
      <w:r w:rsidR="00D567EA">
        <w:rPr>
          <w:rFonts w:ascii="Calibri" w:hAnsi="Calibri" w:cs="Calibri"/>
          <w:szCs w:val="22"/>
        </w:rPr>
        <w:t>, či jeho části</w:t>
      </w:r>
      <w:r w:rsidR="00A82CCB">
        <w:rPr>
          <w:rFonts w:ascii="Calibri" w:hAnsi="Calibri" w:cs="Calibri"/>
          <w:szCs w:val="22"/>
        </w:rPr>
        <w:t xml:space="preserve"> za Dílo</w:t>
      </w:r>
      <w:r>
        <w:rPr>
          <w:rFonts w:ascii="Calibri" w:hAnsi="Calibri" w:cs="Calibri"/>
          <w:szCs w:val="22"/>
        </w:rPr>
        <w:t xml:space="preserve"> vadné</w:t>
      </w:r>
      <w:r w:rsidR="00D567EA">
        <w:rPr>
          <w:rFonts w:ascii="Calibri" w:hAnsi="Calibri" w:cs="Calibri"/>
          <w:szCs w:val="22"/>
        </w:rPr>
        <w:t>, či jeho části</w:t>
      </w:r>
      <w:r>
        <w:rPr>
          <w:rFonts w:ascii="Calibri" w:hAnsi="Calibri" w:cs="Calibri"/>
          <w:szCs w:val="22"/>
        </w:rPr>
        <w:t xml:space="preserve"> v souladu s ustanovením tohoto článku, se </w:t>
      </w:r>
      <w:r w:rsidR="00820CB0">
        <w:rPr>
          <w:rFonts w:ascii="Calibri" w:hAnsi="Calibri" w:cs="Calibri"/>
          <w:szCs w:val="22"/>
        </w:rPr>
        <w:t>Z</w:t>
      </w:r>
      <w:r>
        <w:rPr>
          <w:rFonts w:ascii="Calibri" w:hAnsi="Calibri" w:cs="Calibri"/>
          <w:szCs w:val="22"/>
        </w:rPr>
        <w:t xml:space="preserve">áruční doba prodlužuje o 12 měsíců a </w:t>
      </w:r>
      <w:r w:rsidR="00D567EA">
        <w:rPr>
          <w:rFonts w:ascii="Calibri" w:hAnsi="Calibri" w:cs="Calibri"/>
          <w:szCs w:val="22"/>
        </w:rPr>
        <w:t>Objednateli</w:t>
      </w:r>
      <w:r>
        <w:rPr>
          <w:rFonts w:ascii="Calibri" w:hAnsi="Calibri" w:cs="Calibri"/>
          <w:szCs w:val="22"/>
        </w:rPr>
        <w:t xml:space="preserve"> zůstávají zachována veškerá práva z vadného plnění dle </w:t>
      </w:r>
      <w:r w:rsidR="00D567EA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mlouvy a </w:t>
      </w:r>
      <w:r w:rsidR="00D567EA">
        <w:rPr>
          <w:rFonts w:ascii="Calibri" w:hAnsi="Calibri" w:cs="Calibri"/>
          <w:szCs w:val="22"/>
        </w:rPr>
        <w:t>O</w:t>
      </w:r>
      <w:r>
        <w:rPr>
          <w:rFonts w:ascii="Calibri" w:hAnsi="Calibri" w:cs="Calibri"/>
          <w:szCs w:val="22"/>
        </w:rPr>
        <w:t>bčanského zákoníku.</w:t>
      </w:r>
    </w:p>
    <w:p w14:paraId="75FCC369" w14:textId="534F8AB5" w:rsidR="00473548" w:rsidRPr="00FA1B81" w:rsidRDefault="00F13923" w:rsidP="00264D65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17C9016A">
        <w:rPr>
          <w:rFonts w:ascii="Calibri" w:hAnsi="Calibri" w:cs="Calibri"/>
        </w:rPr>
        <w:t>V</w:t>
      </w:r>
      <w:r w:rsidR="002D6787" w:rsidRPr="17C9016A">
        <w:rPr>
          <w:rFonts w:ascii="Calibri" w:hAnsi="Calibri" w:cs="Calibri"/>
        </w:rPr>
        <w:t> </w:t>
      </w:r>
      <w:r w:rsidR="002D6787" w:rsidRPr="00B852D6">
        <w:rPr>
          <w:rFonts w:ascii="Calibri" w:hAnsi="Calibri" w:cs="Calibri"/>
        </w:rPr>
        <w:t xml:space="preserve">případě, že </w:t>
      </w:r>
      <w:r w:rsidRPr="00B852D6">
        <w:rPr>
          <w:rFonts w:ascii="Calibri" w:hAnsi="Calibri" w:cs="Calibri"/>
        </w:rPr>
        <w:t>Zhotovitel</w:t>
      </w:r>
      <w:r w:rsidR="002D6787" w:rsidRPr="00B852D6">
        <w:rPr>
          <w:rFonts w:ascii="Calibri" w:hAnsi="Calibri" w:cs="Calibri"/>
        </w:rPr>
        <w:t xml:space="preserve"> vadu neuzná, je povinen vadu odstranit, a to ve lhůtě uvedené v</w:t>
      </w:r>
      <w:r w:rsidR="00F06266" w:rsidRPr="00B852D6">
        <w:rPr>
          <w:rFonts w:ascii="Calibri" w:hAnsi="Calibri" w:cs="Calibri"/>
        </w:rPr>
        <w:t> odst. 6.</w:t>
      </w:r>
      <w:r w:rsidR="00D950AB" w:rsidRPr="00B852D6">
        <w:rPr>
          <w:rFonts w:ascii="Calibri" w:hAnsi="Calibri" w:cs="Calibri"/>
        </w:rPr>
        <w:t>6</w:t>
      </w:r>
      <w:r w:rsidR="002D6787" w:rsidRPr="00B852D6">
        <w:rPr>
          <w:rFonts w:ascii="Calibri" w:hAnsi="Calibri" w:cs="Calibri"/>
        </w:rPr>
        <w:t xml:space="preserve"> </w:t>
      </w:r>
      <w:r w:rsidR="00F06266" w:rsidRPr="00B852D6">
        <w:rPr>
          <w:rFonts w:ascii="Calibri" w:hAnsi="Calibri" w:cs="Calibri"/>
        </w:rPr>
        <w:t>S</w:t>
      </w:r>
      <w:r w:rsidR="002D6787" w:rsidRPr="00B852D6">
        <w:rPr>
          <w:rFonts w:ascii="Calibri" w:hAnsi="Calibri" w:cs="Calibri"/>
        </w:rPr>
        <w:t>mlouvy</w:t>
      </w:r>
      <w:r w:rsidR="002D6787" w:rsidRPr="17C9016A">
        <w:rPr>
          <w:rFonts w:ascii="Calibri" w:hAnsi="Calibri" w:cs="Calibri"/>
        </w:rPr>
        <w:t xml:space="preserve">, nedohodnou-li se </w:t>
      </w:r>
      <w:r w:rsidR="00F06266" w:rsidRPr="17C9016A">
        <w:rPr>
          <w:rFonts w:ascii="Calibri" w:hAnsi="Calibri" w:cs="Calibri"/>
        </w:rPr>
        <w:t>S</w:t>
      </w:r>
      <w:r w:rsidR="002D6787" w:rsidRPr="17C9016A">
        <w:rPr>
          <w:rFonts w:ascii="Calibri" w:hAnsi="Calibri" w:cs="Calibri"/>
        </w:rPr>
        <w:t xml:space="preserve">mluvní strany </w:t>
      </w:r>
      <w:r w:rsidR="00227533">
        <w:rPr>
          <w:rFonts w:ascii="Calibri" w:hAnsi="Calibri" w:cs="Calibri"/>
        </w:rPr>
        <w:t xml:space="preserve">písemně </w:t>
      </w:r>
      <w:r w:rsidR="002D6787" w:rsidRPr="17C9016A">
        <w:rPr>
          <w:rFonts w:ascii="Calibri" w:hAnsi="Calibri" w:cs="Calibri"/>
        </w:rPr>
        <w:t xml:space="preserve">jinak, přičemž oprávněnost reklamace bude v takovém případě ověřena znaleckým posudkem, který nechá zpracovat </w:t>
      </w:r>
      <w:r w:rsidR="00F06266" w:rsidRPr="17C9016A">
        <w:rPr>
          <w:rFonts w:ascii="Calibri" w:hAnsi="Calibri" w:cs="Calibri"/>
        </w:rPr>
        <w:t>Objednatel</w:t>
      </w:r>
      <w:r w:rsidR="002D6787" w:rsidRPr="17C9016A">
        <w:rPr>
          <w:rFonts w:ascii="Calibri" w:hAnsi="Calibri" w:cs="Calibri"/>
        </w:rPr>
        <w:t xml:space="preserve">. V případě, že bude reklamace označena znalcem za oprávněnou, </w:t>
      </w:r>
      <w:r w:rsidR="000B1B9E" w:rsidRPr="17C9016A">
        <w:rPr>
          <w:rFonts w:ascii="Calibri" w:hAnsi="Calibri" w:cs="Calibri"/>
        </w:rPr>
        <w:t xml:space="preserve">je Zhotovitel povinen uhradit znalci či </w:t>
      </w:r>
      <w:r w:rsidR="005F09E6">
        <w:rPr>
          <w:rFonts w:ascii="Calibri" w:hAnsi="Calibri" w:cs="Calibri"/>
        </w:rPr>
        <w:t>Objednateli</w:t>
      </w:r>
      <w:r w:rsidR="005F09E6" w:rsidRPr="17C9016A">
        <w:rPr>
          <w:rFonts w:ascii="Calibri" w:hAnsi="Calibri" w:cs="Calibri"/>
        </w:rPr>
        <w:t xml:space="preserve"> </w:t>
      </w:r>
      <w:r w:rsidR="00345897" w:rsidRPr="17C9016A">
        <w:rPr>
          <w:rFonts w:ascii="Calibri" w:hAnsi="Calibri" w:cs="Calibri"/>
        </w:rPr>
        <w:t>náklady</w:t>
      </w:r>
      <w:r w:rsidR="002D6787" w:rsidRPr="17C9016A">
        <w:rPr>
          <w:rFonts w:ascii="Calibri" w:hAnsi="Calibri" w:cs="Calibri"/>
        </w:rPr>
        <w:t xml:space="preserve"> na vyhotovení znaleckého posudku. Prokáže-li se, že </w:t>
      </w:r>
      <w:r w:rsidR="00096180" w:rsidRPr="17C9016A">
        <w:rPr>
          <w:rFonts w:ascii="Calibri" w:hAnsi="Calibri" w:cs="Calibri"/>
        </w:rPr>
        <w:t>Objednatel</w:t>
      </w:r>
      <w:r w:rsidR="002D6787" w:rsidRPr="17C9016A">
        <w:rPr>
          <w:rFonts w:ascii="Calibri" w:hAnsi="Calibri" w:cs="Calibri"/>
        </w:rPr>
        <w:t xml:space="preserve"> reklamoval vadu neoprávněně, je </w:t>
      </w:r>
      <w:r w:rsidR="00096180" w:rsidRPr="17C9016A">
        <w:rPr>
          <w:rFonts w:ascii="Calibri" w:hAnsi="Calibri" w:cs="Calibri"/>
        </w:rPr>
        <w:t>Objedna</w:t>
      </w:r>
      <w:r w:rsidR="00071B33" w:rsidRPr="17C9016A">
        <w:rPr>
          <w:rFonts w:ascii="Calibri" w:hAnsi="Calibri" w:cs="Calibri"/>
        </w:rPr>
        <w:t>t</w:t>
      </w:r>
      <w:r w:rsidR="00096180" w:rsidRPr="17C9016A">
        <w:rPr>
          <w:rFonts w:ascii="Calibri" w:hAnsi="Calibri" w:cs="Calibri"/>
        </w:rPr>
        <w:t xml:space="preserve">el </w:t>
      </w:r>
      <w:r w:rsidR="002D6787" w:rsidRPr="17C9016A">
        <w:rPr>
          <w:rFonts w:ascii="Calibri" w:hAnsi="Calibri" w:cs="Calibri"/>
        </w:rPr>
        <w:t xml:space="preserve">povinen uhradit </w:t>
      </w:r>
      <w:r w:rsidR="00071B33" w:rsidRPr="17C9016A">
        <w:rPr>
          <w:rFonts w:ascii="Calibri" w:hAnsi="Calibri" w:cs="Calibri"/>
        </w:rPr>
        <w:t>Zhotoviteli</w:t>
      </w:r>
      <w:r w:rsidR="002D6787" w:rsidRPr="17C9016A">
        <w:rPr>
          <w:rFonts w:ascii="Calibri" w:hAnsi="Calibri" w:cs="Calibri"/>
        </w:rPr>
        <w:t xml:space="preserve"> účelně a prokazatelně vynaložené náklady na odstranění vady. </w:t>
      </w:r>
    </w:p>
    <w:p w14:paraId="17F7B2FF" w14:textId="239ADB02" w:rsidR="00DE1B7A" w:rsidRPr="00FA1B81" w:rsidRDefault="00C45895" w:rsidP="00DE1B7A">
      <w:pPr>
        <w:pStyle w:val="Nadpis1"/>
      </w:pPr>
      <w:r w:rsidRPr="00FA1B81">
        <w:t>Autorská práva</w:t>
      </w:r>
      <w:r w:rsidR="0063580A" w:rsidRPr="00FA1B81">
        <w:t>/Ostatní práva</w:t>
      </w:r>
    </w:p>
    <w:p w14:paraId="67571D61" w14:textId="4D962211" w:rsidR="00C332C9" w:rsidRPr="00FA1B81" w:rsidRDefault="00C332C9" w:rsidP="0043139E">
      <w:pPr>
        <w:pStyle w:val="Nadpis2"/>
        <w:keepNext w:val="0"/>
        <w:keepLines w:val="0"/>
        <w:ind w:left="578" w:hanging="578"/>
      </w:pPr>
      <w:r w:rsidRPr="00FA1B81">
        <w:t>Ochrana autorských práv se řídí platným zněním zákona č. 121/2000 Sb., o právu autorském, o</w:t>
      </w:r>
      <w:r w:rsidR="00161380" w:rsidRPr="00FA1B81">
        <w:t> </w:t>
      </w:r>
      <w:r w:rsidRPr="00FA1B81">
        <w:t>právech souvisejících s právem autorským a o změně některých zákonů (autorský zákon), ve znění pozdějších předpisů a veškerými mezinárodními dohodami o ochraně práv k duševnímu vlastnictví, které jsou součástí českého právního řádu, a příslušnými ustanoveními</w:t>
      </w:r>
      <w:r w:rsidR="0013559A" w:rsidRPr="00FA1B81">
        <w:t xml:space="preserve"> zákona č.</w:t>
      </w:r>
      <w:r w:rsidR="00161380" w:rsidRPr="00FA1B81">
        <w:t> </w:t>
      </w:r>
      <w:r w:rsidR="0013559A" w:rsidRPr="00FA1B81">
        <w:t>40/2009 Sb.,</w:t>
      </w:r>
      <w:r w:rsidRPr="00FA1B81">
        <w:t xml:space="preserve"> trestní zákon</w:t>
      </w:r>
      <w:r w:rsidR="00F03D43" w:rsidRPr="00FA1B81">
        <w:t>ík</w:t>
      </w:r>
      <w:r w:rsidR="0013559A" w:rsidRPr="00FA1B81">
        <w:t>, ve znění pozdějších předpisů</w:t>
      </w:r>
      <w:r w:rsidRPr="00FA1B81">
        <w:t xml:space="preserve">. </w:t>
      </w:r>
    </w:p>
    <w:p w14:paraId="140F02A2" w14:textId="1CA40E12" w:rsidR="00C332C9" w:rsidRPr="00FA1B81" w:rsidRDefault="00C332C9" w:rsidP="0043139E">
      <w:pPr>
        <w:pStyle w:val="Nadpis2"/>
        <w:keepNext w:val="0"/>
        <w:keepLines w:val="0"/>
        <w:ind w:left="578" w:hanging="578"/>
      </w:pPr>
      <w:r w:rsidRPr="00FA1B81">
        <w:t xml:space="preserve">Zhotovitel tímto ujednáním poskytuje Objednateli </w:t>
      </w:r>
      <w:r w:rsidR="005B42F8">
        <w:t xml:space="preserve">výhradní </w:t>
      </w:r>
      <w:r w:rsidRPr="00FA1B81">
        <w:t xml:space="preserve">licenci ke všem způsobům užití </w:t>
      </w:r>
      <w:r w:rsidR="00D13303" w:rsidRPr="00FA1B81">
        <w:t xml:space="preserve">Díla </w:t>
      </w:r>
      <w:r w:rsidRPr="00FA1B81">
        <w:t xml:space="preserve">zhotoveného dle </w:t>
      </w:r>
      <w:r w:rsidR="001A7D4C" w:rsidRPr="00FA1B81">
        <w:t>S</w:t>
      </w:r>
      <w:r w:rsidRPr="00FA1B81">
        <w:t>mlouvy</w:t>
      </w:r>
      <w:r w:rsidR="000F1653" w:rsidRPr="00FA1B81">
        <w:t xml:space="preserve"> jakožto autorského díl</w:t>
      </w:r>
      <w:r w:rsidR="00D845D9" w:rsidRPr="00FA1B81">
        <w:t>a</w:t>
      </w:r>
      <w:r w:rsidR="000F1653" w:rsidRPr="00FA1B81">
        <w:t xml:space="preserve"> ve smyslu výše citovaného autorského zákona</w:t>
      </w:r>
      <w:r w:rsidRPr="00FA1B81">
        <w:t xml:space="preserve">, a to v neomezeném rozsahu, včetně práva autorského </w:t>
      </w:r>
      <w:r w:rsidR="00DC43B5" w:rsidRPr="00FA1B81">
        <w:t>d</w:t>
      </w:r>
      <w:r w:rsidR="00D13303" w:rsidRPr="00FA1B81">
        <w:t xml:space="preserve">ílo </w:t>
      </w:r>
      <w:r w:rsidR="004B287E" w:rsidRPr="00FA1B81">
        <w:t xml:space="preserve">neomezeně </w:t>
      </w:r>
      <w:r w:rsidRPr="00FA1B81">
        <w:t>upravit, a to i</w:t>
      </w:r>
      <w:r w:rsidR="005C611F" w:rsidRPr="00FA1B81">
        <w:t> </w:t>
      </w:r>
      <w:r w:rsidRPr="00FA1B81">
        <w:t xml:space="preserve">prostřednictvím jiného subjektu dle volby Objednatele (možnost udělit podlicenci). Objednatel (nabyvatel licence) není povinen licenci využít. Odměna za poskytnutí licence podle tohoto ujednání je zahrnuta v </w:t>
      </w:r>
      <w:r w:rsidR="005C611F" w:rsidRPr="00FA1B81">
        <w:t>C</w:t>
      </w:r>
      <w:r w:rsidRPr="00FA1B81">
        <w:t xml:space="preserve">eně </w:t>
      </w:r>
      <w:r w:rsidR="005C611F" w:rsidRPr="00FA1B81">
        <w:t>díla</w:t>
      </w:r>
      <w:r w:rsidRPr="00FA1B81">
        <w:t xml:space="preserve">. Za účelem odstranění jakýchkoli pochybností se autorským </w:t>
      </w:r>
      <w:r w:rsidR="000D7FB6" w:rsidRPr="00FA1B81">
        <w:t>d</w:t>
      </w:r>
      <w:r w:rsidR="00D13303" w:rsidRPr="00FA1B81">
        <w:t xml:space="preserve">ílem </w:t>
      </w:r>
      <w:r w:rsidRPr="00FA1B81">
        <w:t xml:space="preserve">pro účely </w:t>
      </w:r>
      <w:r w:rsidR="00D13303" w:rsidRPr="00FA1B81">
        <w:t xml:space="preserve">Smlouvy </w:t>
      </w:r>
      <w:r w:rsidRPr="00FA1B81">
        <w:t xml:space="preserve">rozumí jakýkoli jedinečný výsledek či výsledky tvůrčí činnosti Zhotovitele, které Zhotovitel provede na základě </w:t>
      </w:r>
      <w:r w:rsidR="00D13303" w:rsidRPr="00FA1B81">
        <w:t>Smlouvy</w:t>
      </w:r>
      <w:r w:rsidRPr="00FA1B81">
        <w:t xml:space="preserve"> a které budou vyjádřeny v objektivně vnímatelné podobě</w:t>
      </w:r>
      <w:r w:rsidR="007672EC" w:rsidRPr="00FA1B81">
        <w:t>,</w:t>
      </w:r>
      <w:r w:rsidRPr="00FA1B81">
        <w:t xml:space="preserve"> včetně podoby elektronické. Zhotovitel poskytuje </w:t>
      </w:r>
      <w:r w:rsidR="00D13303" w:rsidRPr="00FA1B81">
        <w:t xml:space="preserve">Objednateli </w:t>
      </w:r>
      <w:r w:rsidRPr="00FA1B81">
        <w:t xml:space="preserve">licenci na dobu trvání majetkových práv Zhotovitele k autorskému dílu. </w:t>
      </w:r>
    </w:p>
    <w:p w14:paraId="0AD6A3D0" w14:textId="71345061" w:rsidR="00C332C9" w:rsidRPr="00FA1B81" w:rsidRDefault="00C332C9" w:rsidP="0043139E">
      <w:pPr>
        <w:pStyle w:val="Nadpis2"/>
        <w:keepNext w:val="0"/>
        <w:keepLines w:val="0"/>
        <w:ind w:left="578" w:hanging="578"/>
      </w:pPr>
      <w:r w:rsidRPr="00FA1B81">
        <w:t>Zhotovitel souhlasí</w:t>
      </w:r>
      <w:r w:rsidR="00814575" w:rsidRPr="00FA1B81">
        <w:t xml:space="preserve"> s tím</w:t>
      </w:r>
      <w:r w:rsidRPr="00FA1B81">
        <w:t>, že</w:t>
      </w:r>
      <w:r w:rsidR="00814575" w:rsidRPr="00FA1B81">
        <w:t xml:space="preserve"> je</w:t>
      </w:r>
      <w:r w:rsidRPr="00FA1B81">
        <w:t xml:space="preserve"> Objednatel (nabyvatel licence) oprávněn upravit či měnit autorské </w:t>
      </w:r>
      <w:r w:rsidR="00DC43B5" w:rsidRPr="00FA1B81">
        <w:t>d</w:t>
      </w:r>
      <w:r w:rsidR="00814575" w:rsidRPr="00FA1B81">
        <w:t xml:space="preserve">ílo </w:t>
      </w:r>
      <w:r w:rsidRPr="00FA1B81">
        <w:t xml:space="preserve">nebo jeho část nebo jeho název, či jeho část spojit nebo zařadit do </w:t>
      </w:r>
      <w:r w:rsidR="007D64E0" w:rsidRPr="00FA1B81">
        <w:t>d</w:t>
      </w:r>
      <w:r w:rsidR="00814575" w:rsidRPr="00FA1B81">
        <w:t xml:space="preserve">íla </w:t>
      </w:r>
      <w:r w:rsidRPr="00FA1B81">
        <w:t>souborného, kolektivního, vždy však takovým způsobem, který nesníží hodnotu autorského díla. Objednatel (nabyvatel licence) je tak oprávněn užít autorské dílo i ke všem jiným účelům, než je uvedeno v</w:t>
      </w:r>
      <w:r w:rsidR="00B537A1" w:rsidRPr="00FA1B81">
        <w:t>e</w:t>
      </w:r>
      <w:r w:rsidRPr="00FA1B81">
        <w:t xml:space="preserve"> </w:t>
      </w:r>
      <w:r w:rsidR="007D64E0" w:rsidRPr="00FA1B81">
        <w:t>S</w:t>
      </w:r>
      <w:r w:rsidRPr="00FA1B81">
        <w:t xml:space="preserve">mlouvě. </w:t>
      </w:r>
    </w:p>
    <w:p w14:paraId="0C80E80F" w14:textId="1C2AA8CF" w:rsidR="00DE1B7A" w:rsidRDefault="00C45895" w:rsidP="00DE1B7A">
      <w:pPr>
        <w:pStyle w:val="Nadpis1"/>
      </w:pPr>
      <w:r>
        <w:t>Sankční ujednání</w:t>
      </w:r>
    </w:p>
    <w:p w14:paraId="7C2F506A" w14:textId="1EE5A68B" w:rsidR="00E8441C" w:rsidRPr="000404D5" w:rsidRDefault="00E8441C" w:rsidP="0043139E">
      <w:pPr>
        <w:pStyle w:val="Nadpis2"/>
        <w:keepNext w:val="0"/>
        <w:keepLines w:val="0"/>
        <w:ind w:left="578" w:hanging="578"/>
      </w:pPr>
      <w:r w:rsidRPr="00591220">
        <w:t xml:space="preserve">Zhotovitel je povinen </w:t>
      </w:r>
      <w:r w:rsidR="00B37920">
        <w:t>O</w:t>
      </w:r>
      <w:r w:rsidRPr="00591220">
        <w:t xml:space="preserve">bjednateli uhradit smluvní </w:t>
      </w:r>
      <w:r w:rsidRPr="000404D5">
        <w:t xml:space="preserve">pokutu </w:t>
      </w:r>
      <w:r w:rsidRPr="00B852D6">
        <w:t>ve výši 0,5 % z </w:t>
      </w:r>
      <w:r w:rsidR="001758A1" w:rsidRPr="00B852D6">
        <w:t>C</w:t>
      </w:r>
      <w:r w:rsidRPr="00B852D6">
        <w:t xml:space="preserve">eny </w:t>
      </w:r>
      <w:r w:rsidR="001758A1" w:rsidRPr="00B852D6">
        <w:t>díla</w:t>
      </w:r>
      <w:r w:rsidRPr="00B852D6">
        <w:t xml:space="preserve"> </w:t>
      </w:r>
      <w:r w:rsidRPr="000404D5">
        <w:t xml:space="preserve">za každý započatý den prodlení s dokončením a předáním </w:t>
      </w:r>
      <w:r w:rsidR="00B24743" w:rsidRPr="000404D5">
        <w:t>D</w:t>
      </w:r>
      <w:r w:rsidRPr="000404D5">
        <w:t>íla v termínu sjednaném v</w:t>
      </w:r>
      <w:r w:rsidR="00131562" w:rsidRPr="000404D5">
        <w:t>e</w:t>
      </w:r>
      <w:r w:rsidRPr="000404D5">
        <w:t xml:space="preserve"> </w:t>
      </w:r>
      <w:r w:rsidR="00B24743" w:rsidRPr="000404D5">
        <w:t>S</w:t>
      </w:r>
      <w:r w:rsidRPr="000404D5">
        <w:t xml:space="preserve">mlouvě. Dílo se </w:t>
      </w:r>
      <w:r w:rsidRPr="000404D5">
        <w:lastRenderedPageBreak/>
        <w:t>považuje za dokončené a předané podpisem</w:t>
      </w:r>
      <w:r w:rsidR="00353873" w:rsidRPr="000404D5">
        <w:t xml:space="preserve"> písemného</w:t>
      </w:r>
      <w:r w:rsidRPr="000404D5">
        <w:t xml:space="preserve"> protokolu o předání a převzetí </w:t>
      </w:r>
      <w:r w:rsidR="000B6029" w:rsidRPr="000404D5">
        <w:t xml:space="preserve">Díla </w:t>
      </w:r>
      <w:r w:rsidRPr="000404D5">
        <w:t xml:space="preserve">oprávněnými zástupci obou </w:t>
      </w:r>
      <w:r w:rsidR="00B24743" w:rsidRPr="000404D5">
        <w:t>S</w:t>
      </w:r>
      <w:r w:rsidRPr="000404D5">
        <w:t>mluvních stran.</w:t>
      </w:r>
    </w:p>
    <w:p w14:paraId="3E2CF76E" w14:textId="7C481E6D" w:rsidR="00E8441C" w:rsidRPr="000404D5" w:rsidRDefault="00E8441C" w:rsidP="0043139E">
      <w:pPr>
        <w:pStyle w:val="Nadpis2"/>
        <w:keepNext w:val="0"/>
        <w:keepLines w:val="0"/>
        <w:ind w:left="578" w:hanging="578"/>
      </w:pPr>
      <w:r w:rsidRPr="000404D5">
        <w:t xml:space="preserve">Zhotovitel je povinen </w:t>
      </w:r>
      <w:r w:rsidR="0060454C" w:rsidRPr="000404D5">
        <w:t>O</w:t>
      </w:r>
      <w:r w:rsidRPr="000404D5">
        <w:t xml:space="preserve">bjednateli uhradit smluvní pokutu </w:t>
      </w:r>
      <w:r w:rsidRPr="00B852D6">
        <w:t>ve výši 0,05 % z </w:t>
      </w:r>
      <w:r w:rsidR="001758A1" w:rsidRPr="00B852D6">
        <w:t>C</w:t>
      </w:r>
      <w:r w:rsidRPr="00B852D6">
        <w:t xml:space="preserve">eny </w:t>
      </w:r>
      <w:r w:rsidR="001758A1" w:rsidRPr="00B852D6">
        <w:t>díla</w:t>
      </w:r>
      <w:r w:rsidRPr="00B852D6">
        <w:t xml:space="preserve"> </w:t>
      </w:r>
      <w:r w:rsidRPr="000404D5">
        <w:t>za každý započatý den prodlení s odstraněním vad a nedodělků zjištěných v předávacím řízení ve sjednané lhůtě.</w:t>
      </w:r>
    </w:p>
    <w:p w14:paraId="5E1D19CA" w14:textId="129D12E3" w:rsidR="00E8441C" w:rsidRPr="000404D5" w:rsidRDefault="00E8441C" w:rsidP="0043139E">
      <w:pPr>
        <w:pStyle w:val="Nadpis2"/>
        <w:keepNext w:val="0"/>
        <w:keepLines w:val="0"/>
        <w:ind w:left="578" w:hanging="578"/>
      </w:pPr>
      <w:r w:rsidRPr="000404D5">
        <w:t xml:space="preserve">V případě prodlení </w:t>
      </w:r>
      <w:r w:rsidR="00B24743" w:rsidRPr="000404D5">
        <w:t>Z</w:t>
      </w:r>
      <w:r w:rsidRPr="000404D5">
        <w:t xml:space="preserve">hotovitele s odstraňováním vad reklamovaných </w:t>
      </w:r>
      <w:r w:rsidR="00B24743" w:rsidRPr="000404D5">
        <w:t>O</w:t>
      </w:r>
      <w:r w:rsidRPr="000404D5">
        <w:t>bjednatelem v </w:t>
      </w:r>
      <w:r w:rsidR="00B24743" w:rsidRPr="000404D5">
        <w:t>Z</w:t>
      </w:r>
      <w:r w:rsidRPr="000404D5">
        <w:t xml:space="preserve">áruční </w:t>
      </w:r>
      <w:r w:rsidR="00B24743" w:rsidRPr="000404D5">
        <w:t xml:space="preserve">době </w:t>
      </w:r>
      <w:r w:rsidRPr="000404D5">
        <w:t xml:space="preserve">je </w:t>
      </w:r>
      <w:r w:rsidR="00B24743" w:rsidRPr="000404D5">
        <w:t>Z</w:t>
      </w:r>
      <w:r w:rsidRPr="000404D5">
        <w:t xml:space="preserve">hotovitel povinen zaplatit smluvní pokutu </w:t>
      </w:r>
      <w:r w:rsidRPr="00B852D6">
        <w:t>ve výši 0,05 % z </w:t>
      </w:r>
      <w:r w:rsidR="001758A1" w:rsidRPr="00B852D6">
        <w:t>C</w:t>
      </w:r>
      <w:r w:rsidRPr="00B852D6">
        <w:t xml:space="preserve">eny </w:t>
      </w:r>
      <w:r w:rsidR="001758A1" w:rsidRPr="00B852D6">
        <w:t>díla</w:t>
      </w:r>
      <w:r w:rsidRPr="00B852D6">
        <w:t xml:space="preserve"> </w:t>
      </w:r>
      <w:r w:rsidRPr="000404D5">
        <w:t>za každý den prodlení s odstraněním vady.</w:t>
      </w:r>
    </w:p>
    <w:p w14:paraId="1D734AA1" w14:textId="516AE371" w:rsidR="00E8441C" w:rsidRPr="000404D5" w:rsidRDefault="00E8441C" w:rsidP="0043139E">
      <w:pPr>
        <w:pStyle w:val="Nadpis2"/>
        <w:keepNext w:val="0"/>
        <w:keepLines w:val="0"/>
        <w:ind w:left="578" w:hanging="578"/>
      </w:pPr>
      <w:r w:rsidRPr="000404D5">
        <w:t xml:space="preserve">V případě prodlení </w:t>
      </w:r>
      <w:r w:rsidR="005B6F16" w:rsidRPr="000404D5">
        <w:t>O</w:t>
      </w:r>
      <w:r w:rsidRPr="000404D5">
        <w:t xml:space="preserve">bjednatele s úhradou faktury je </w:t>
      </w:r>
      <w:r w:rsidR="005B6F16" w:rsidRPr="000404D5">
        <w:t>Z</w:t>
      </w:r>
      <w:r w:rsidRPr="000404D5">
        <w:t xml:space="preserve">hotovitel oprávněn uplatnit vůči </w:t>
      </w:r>
      <w:r w:rsidR="005B6F16" w:rsidRPr="000404D5">
        <w:t>O</w:t>
      </w:r>
      <w:r w:rsidRPr="000404D5">
        <w:t xml:space="preserve">bjednateli smluvní úrok z prodlení </w:t>
      </w:r>
      <w:r w:rsidRPr="00B852D6">
        <w:t xml:space="preserve">ve výši 0,05 % z dlužné částky </w:t>
      </w:r>
      <w:r w:rsidRPr="000404D5">
        <w:t>za každý i jen započatý den prodlení s úhradou faktury.</w:t>
      </w:r>
    </w:p>
    <w:p w14:paraId="6B02B9B5" w14:textId="1FA9227D" w:rsidR="00E8441C" w:rsidRPr="00591220" w:rsidRDefault="00E8441C" w:rsidP="0043139E">
      <w:pPr>
        <w:pStyle w:val="Nadpis2"/>
        <w:keepNext w:val="0"/>
        <w:keepLines w:val="0"/>
        <w:ind w:left="578" w:hanging="578"/>
      </w:pPr>
      <w:r w:rsidRPr="00591220">
        <w:t xml:space="preserve">Objednatel je oprávněn jakoukoli smluvní pokutu jednostranně započítat proti jakékoli pohledávce </w:t>
      </w:r>
      <w:r w:rsidR="005B6F16">
        <w:t>Z</w:t>
      </w:r>
      <w:r w:rsidRPr="00591220">
        <w:t xml:space="preserve">hotovitele za </w:t>
      </w:r>
      <w:r w:rsidR="005B6F16">
        <w:t>O</w:t>
      </w:r>
      <w:r w:rsidRPr="00591220">
        <w:t>bjednatelem</w:t>
      </w:r>
      <w:r w:rsidR="00816C97">
        <w:t>,</w:t>
      </w:r>
      <w:r w:rsidRPr="00591220">
        <w:t xml:space="preserve"> včetně pohledávky </w:t>
      </w:r>
      <w:r w:rsidR="005B6F16">
        <w:t>Z</w:t>
      </w:r>
      <w:r w:rsidRPr="00591220">
        <w:t xml:space="preserve">hotovitele na zaplacení </w:t>
      </w:r>
      <w:r w:rsidR="004D11C3">
        <w:t>C</w:t>
      </w:r>
      <w:r w:rsidRPr="00591220">
        <w:t xml:space="preserve">eny </w:t>
      </w:r>
      <w:r w:rsidR="004D11C3">
        <w:t>díla</w:t>
      </w:r>
      <w:r w:rsidRPr="00591220">
        <w:t>.</w:t>
      </w:r>
    </w:p>
    <w:p w14:paraId="629B4FEF" w14:textId="0A08B635" w:rsidR="00E8441C" w:rsidRPr="00591220" w:rsidRDefault="00E8441C" w:rsidP="0043139E">
      <w:pPr>
        <w:pStyle w:val="Nadpis2"/>
        <w:keepNext w:val="0"/>
        <w:keepLines w:val="0"/>
        <w:ind w:left="578" w:hanging="578"/>
      </w:pPr>
      <w:r w:rsidRPr="00591220">
        <w:t xml:space="preserve">Úhradou smluvní pokuty zůstávají nedotčena práva </w:t>
      </w:r>
      <w:r w:rsidR="005B6F16">
        <w:t>O</w:t>
      </w:r>
      <w:r w:rsidRPr="00591220">
        <w:t>bjednatele na náhradu škody v plné výši.</w:t>
      </w:r>
    </w:p>
    <w:p w14:paraId="3DC033FC" w14:textId="0B42C222" w:rsidR="00DE1B7A" w:rsidRDefault="00C45895" w:rsidP="00DE1B7A">
      <w:pPr>
        <w:pStyle w:val="Nadpis1"/>
      </w:pPr>
      <w:r>
        <w:t xml:space="preserve">Platnost a účinnost </w:t>
      </w:r>
      <w:r w:rsidR="005B6F16">
        <w:t>S</w:t>
      </w:r>
      <w:r>
        <w:t>mlouvy</w:t>
      </w:r>
    </w:p>
    <w:p w14:paraId="7F86F287" w14:textId="0BC086BC" w:rsidR="00415104" w:rsidRPr="00B852D6" w:rsidRDefault="005B6F16" w:rsidP="0043139E">
      <w:pPr>
        <w:pStyle w:val="Nadpis2"/>
        <w:keepNext w:val="0"/>
        <w:keepLines w:val="0"/>
      </w:pPr>
      <w:r>
        <w:t>S</w:t>
      </w:r>
      <w:r w:rsidR="00415104" w:rsidRPr="00591220">
        <w:t xml:space="preserve">mlouva </w:t>
      </w:r>
      <w:r w:rsidR="00415104" w:rsidRPr="006538EE">
        <w:t xml:space="preserve">nabývá platnosti </w:t>
      </w:r>
      <w:r w:rsidR="00415104" w:rsidRPr="00345897">
        <w:t>a účinnosti</w:t>
      </w:r>
      <w:r w:rsidR="00415104" w:rsidRPr="006538EE">
        <w:t xml:space="preserve"> dnem</w:t>
      </w:r>
      <w:r w:rsidR="00415104" w:rsidRPr="00591220">
        <w:t xml:space="preserve"> podpisu </w:t>
      </w:r>
      <w:r>
        <w:t>S</w:t>
      </w:r>
      <w:r w:rsidR="00415104" w:rsidRPr="00591220">
        <w:t xml:space="preserve">mlouvy oprávněnými zástupci obou </w:t>
      </w:r>
      <w:r>
        <w:t>S</w:t>
      </w:r>
      <w:r w:rsidR="00415104" w:rsidRPr="00591220">
        <w:t>mluvních stran</w:t>
      </w:r>
      <w:r w:rsidR="00415104" w:rsidRPr="006538EE">
        <w:t>.</w:t>
      </w:r>
      <w:r w:rsidR="00415104" w:rsidRPr="00345897">
        <w:t xml:space="preserve"> </w:t>
      </w:r>
      <w:r w:rsidR="006538EE" w:rsidRPr="006538E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V případě</w:t>
      </w:r>
      <w:r w:rsidR="006538E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, že </w:t>
      </w:r>
      <w:r w:rsidR="006538EE" w:rsidRPr="00A8508B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S</w:t>
      </w:r>
      <w:r w:rsidR="006538E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mlouva podléhá povinnosti uveřejnění v registru smluv dle zákona č. 340/2015 Sb., o zvláštních </w:t>
      </w:r>
      <w:r w:rsidR="006538EE" w:rsidRPr="000404D5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podmínkách účinnosti některých smluv, uveřejňování těchto smluv a o registru smluv (zákon o registru smluv), ve znění pozdějších předpisů, nabývá účinnosti jejím uveřejněním v registru smluv. </w:t>
      </w:r>
      <w:r w:rsidR="00664919" w:rsidRPr="00B852D6">
        <w:t>Smluvní strany se dohodly, že plnění poskytnutá vzájemně mezi Smluvními stranami dle předmětu Smlouvy před její účinností se započítají na plnění dle Smlouvy</w:t>
      </w:r>
      <w:r w:rsidR="004B6FAB" w:rsidRPr="00B852D6">
        <w:t xml:space="preserve"> </w:t>
      </w:r>
      <w:r w:rsidR="00462E8B" w:rsidRPr="00B852D6">
        <w:t xml:space="preserve">dnem její účinnosti </w:t>
      </w:r>
      <w:r w:rsidR="004B6FAB" w:rsidRPr="00B852D6">
        <w:t>a Smluvní strany z tohoto důvodu nebudou vůči sobě uplatňovat žádné nároky z titulu bezdůvodného obohacení</w:t>
      </w:r>
      <w:r w:rsidR="00664919" w:rsidRPr="00B852D6">
        <w:t>.</w:t>
      </w:r>
    </w:p>
    <w:p w14:paraId="77132012" w14:textId="3FC10E2E" w:rsidR="00415104" w:rsidRPr="00591220" w:rsidRDefault="00415104" w:rsidP="0043139E">
      <w:pPr>
        <w:pStyle w:val="Nadpis2"/>
        <w:keepNext w:val="0"/>
        <w:keepLines w:val="0"/>
      </w:pPr>
      <w:r w:rsidRPr="00591220">
        <w:t xml:space="preserve">Smlouvu je možné ukončit písemnou dohodou </w:t>
      </w:r>
      <w:r w:rsidR="005B6F16">
        <w:t>S</w:t>
      </w:r>
      <w:r w:rsidRPr="00591220">
        <w:t>mluvních stran.</w:t>
      </w:r>
    </w:p>
    <w:p w14:paraId="33C25CA2" w14:textId="69885E94" w:rsidR="00415104" w:rsidRPr="00591220" w:rsidRDefault="00415104" w:rsidP="0043139E">
      <w:pPr>
        <w:pStyle w:val="Nadpis2"/>
        <w:keepNext w:val="0"/>
        <w:keepLines w:val="0"/>
      </w:pPr>
      <w:r w:rsidRPr="00591220">
        <w:t xml:space="preserve">Odstoupit od </w:t>
      </w:r>
      <w:r w:rsidR="005B6F16">
        <w:t>S</w:t>
      </w:r>
      <w:r w:rsidRPr="00591220">
        <w:t xml:space="preserve">mlouvy lze pouze z důvodů stanovených ve </w:t>
      </w:r>
      <w:r w:rsidR="005B6F16">
        <w:t>S</w:t>
      </w:r>
      <w:r w:rsidRPr="00591220">
        <w:t>mlouvě nebo zákonem.</w:t>
      </w:r>
    </w:p>
    <w:p w14:paraId="426883B3" w14:textId="73FD842E" w:rsidR="00415104" w:rsidRPr="00591220" w:rsidRDefault="00415104" w:rsidP="0043139E">
      <w:pPr>
        <w:pStyle w:val="Nadpis2"/>
        <w:keepNext w:val="0"/>
        <w:keepLines w:val="0"/>
        <w:rPr>
          <w:szCs w:val="22"/>
        </w:rPr>
      </w:pPr>
      <w:r w:rsidRPr="00591220">
        <w:rPr>
          <w:szCs w:val="22"/>
        </w:rPr>
        <w:t xml:space="preserve">Objednatel je oprávněn odstoupit bez jakýchkoli sankcí od </w:t>
      </w:r>
      <w:r w:rsidR="005B6F16">
        <w:rPr>
          <w:szCs w:val="22"/>
        </w:rPr>
        <w:t>S</w:t>
      </w:r>
      <w:r w:rsidRPr="00591220">
        <w:rPr>
          <w:szCs w:val="22"/>
        </w:rPr>
        <w:t>mlouvy zejména v případech, kdy:</w:t>
      </w:r>
    </w:p>
    <w:p w14:paraId="3E91437E" w14:textId="07EA8DF8" w:rsidR="00415104" w:rsidRPr="00591220" w:rsidRDefault="00415104" w:rsidP="009E7BAA">
      <w:pPr>
        <w:pStyle w:val="Nadpis2"/>
        <w:keepNext w:val="0"/>
        <w:keepLines w:val="0"/>
        <w:numPr>
          <w:ilvl w:val="0"/>
          <w:numId w:val="4"/>
        </w:numPr>
        <w:rPr>
          <w:color w:val="000000"/>
          <w:szCs w:val="22"/>
        </w:rPr>
      </w:pPr>
      <w:r w:rsidRPr="00591220">
        <w:rPr>
          <w:szCs w:val="22"/>
        </w:rPr>
        <w:t xml:space="preserve">bude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 v prodlení s dodáním i části </w:t>
      </w:r>
      <w:r w:rsidR="005B6F16">
        <w:rPr>
          <w:szCs w:val="22"/>
        </w:rPr>
        <w:t>D</w:t>
      </w:r>
      <w:r w:rsidRPr="00591220">
        <w:rPr>
          <w:szCs w:val="22"/>
        </w:rPr>
        <w:t xml:space="preserve">íla oproti dohodnutému termínu, </w:t>
      </w:r>
    </w:p>
    <w:p w14:paraId="65D70DF7" w14:textId="5FC4C727" w:rsidR="00415104" w:rsidRPr="00415104" w:rsidRDefault="00415104" w:rsidP="009E7BAA">
      <w:pPr>
        <w:pStyle w:val="Nadpis2"/>
        <w:keepNext w:val="0"/>
        <w:keepLines w:val="0"/>
        <w:numPr>
          <w:ilvl w:val="0"/>
          <w:numId w:val="4"/>
        </w:numPr>
        <w:rPr>
          <w:szCs w:val="22"/>
        </w:rPr>
      </w:pPr>
      <w:r w:rsidRPr="00591220">
        <w:rPr>
          <w:szCs w:val="22"/>
        </w:rPr>
        <w:t xml:space="preserve">nebude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hotovitelem dodána i část </w:t>
      </w:r>
      <w:r w:rsidR="005B6F16">
        <w:rPr>
          <w:szCs w:val="22"/>
        </w:rPr>
        <w:t>D</w:t>
      </w:r>
      <w:r w:rsidRPr="00591220">
        <w:rPr>
          <w:szCs w:val="22"/>
        </w:rPr>
        <w:t xml:space="preserve">íla ve smluvené kvalitě, či v kvalitě </w:t>
      </w:r>
      <w:r w:rsidR="00D22FF6">
        <w:rPr>
          <w:szCs w:val="22"/>
        </w:rPr>
        <w:t>D</w:t>
      </w:r>
      <w:r w:rsidRPr="00591220">
        <w:rPr>
          <w:szCs w:val="22"/>
        </w:rPr>
        <w:t>íla obvyklé,</w:t>
      </w:r>
    </w:p>
    <w:p w14:paraId="063FAABB" w14:textId="1B19197B" w:rsidR="00415104" w:rsidRPr="00591220" w:rsidRDefault="00415104" w:rsidP="009E7BAA">
      <w:pPr>
        <w:pStyle w:val="Nadpis2"/>
        <w:keepNext w:val="0"/>
        <w:keepLines w:val="0"/>
        <w:numPr>
          <w:ilvl w:val="0"/>
          <w:numId w:val="4"/>
        </w:numPr>
        <w:rPr>
          <w:szCs w:val="22"/>
        </w:rPr>
      </w:pPr>
      <w:r w:rsidRPr="00591220">
        <w:rPr>
          <w:szCs w:val="22"/>
        </w:rPr>
        <w:t xml:space="preserve">postupuje-li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 při provádění </w:t>
      </w:r>
      <w:r w:rsidR="005B6F16">
        <w:rPr>
          <w:szCs w:val="22"/>
        </w:rPr>
        <w:t>D</w:t>
      </w:r>
      <w:r w:rsidRPr="00591220">
        <w:rPr>
          <w:szCs w:val="22"/>
        </w:rPr>
        <w:t xml:space="preserve">íla v rozporu s ujednáními </w:t>
      </w:r>
      <w:r w:rsidR="005B6F16">
        <w:rPr>
          <w:szCs w:val="22"/>
        </w:rPr>
        <w:t>S</w:t>
      </w:r>
      <w:r w:rsidRPr="00591220">
        <w:rPr>
          <w:szCs w:val="22"/>
        </w:rPr>
        <w:t xml:space="preserve">mlouvy, s pokyny oprávněného zástupce </w:t>
      </w:r>
      <w:r w:rsidR="005B6F16">
        <w:rPr>
          <w:szCs w:val="22"/>
        </w:rPr>
        <w:t>O</w:t>
      </w:r>
      <w:r w:rsidRPr="00591220">
        <w:rPr>
          <w:szCs w:val="22"/>
        </w:rPr>
        <w:t>bjednatele, či s právními předpisy.</w:t>
      </w:r>
    </w:p>
    <w:p w14:paraId="53856DEC" w14:textId="4C28A9A7" w:rsidR="00415104" w:rsidRPr="00591220" w:rsidRDefault="00415104" w:rsidP="0043139E">
      <w:pPr>
        <w:pStyle w:val="Nadpis2"/>
        <w:keepNext w:val="0"/>
        <w:keepLines w:val="0"/>
      </w:pPr>
      <w:r w:rsidRPr="00591220">
        <w:rPr>
          <w:rFonts w:cs="Cambria"/>
          <w:color w:val="000000"/>
        </w:rPr>
        <w:t xml:space="preserve">Objednatel je oprávněn od </w:t>
      </w:r>
      <w:r w:rsidR="005B6F16">
        <w:rPr>
          <w:rFonts w:cs="Cambria"/>
          <w:color w:val="000000"/>
        </w:rPr>
        <w:t>S</w:t>
      </w:r>
      <w:r w:rsidRPr="00591220">
        <w:rPr>
          <w:rFonts w:cs="Cambria"/>
          <w:color w:val="000000"/>
        </w:rPr>
        <w:t xml:space="preserve">mlouvy odstoupit v případě, že podle údajů uvedených v registru plátců DPH se </w:t>
      </w:r>
      <w:r w:rsidR="005B6F16">
        <w:rPr>
          <w:rFonts w:cs="Cambria"/>
          <w:color w:val="000000"/>
        </w:rPr>
        <w:t>Z</w:t>
      </w:r>
      <w:r w:rsidRPr="00591220">
        <w:rPr>
          <w:rFonts w:cs="Cambria"/>
          <w:color w:val="000000"/>
        </w:rPr>
        <w:t>hotovitel stane nespolehlivým plátcem DPH.</w:t>
      </w:r>
    </w:p>
    <w:p w14:paraId="40D6D418" w14:textId="2CF35642" w:rsidR="00415104" w:rsidRPr="00591220" w:rsidRDefault="00415104" w:rsidP="0043139E">
      <w:pPr>
        <w:pStyle w:val="Nadpis2"/>
        <w:keepNext w:val="0"/>
        <w:keepLines w:val="0"/>
      </w:pPr>
      <w:r w:rsidRPr="00591220">
        <w:t xml:space="preserve">Zhotovitel je oprávněn odstoupit od </w:t>
      </w:r>
      <w:r w:rsidR="005B6F16">
        <w:t>S</w:t>
      </w:r>
      <w:r w:rsidRPr="00591220">
        <w:t xml:space="preserve">mlouvy v případě, že </w:t>
      </w:r>
      <w:r w:rsidR="005B6F16">
        <w:t>O</w:t>
      </w:r>
      <w:r w:rsidRPr="00591220">
        <w:t xml:space="preserve">bjednatel je v prodlení s platbou faktury o více jak 30 dnů od data splatnosti faktury za provedení </w:t>
      </w:r>
      <w:r w:rsidR="005B6F16">
        <w:t>D</w:t>
      </w:r>
      <w:r w:rsidRPr="00591220">
        <w:t>íla</w:t>
      </w:r>
      <w:r w:rsidR="005B6F16">
        <w:t xml:space="preserve"> a </w:t>
      </w:r>
      <w:r w:rsidR="002679FD">
        <w:t>Objednatel nezjedná nápravu ani v dodatečné lhůtě 15 dní po doručení písemné výzvy Zhotovitele Objednateli</w:t>
      </w:r>
      <w:r w:rsidRPr="00591220">
        <w:t>.</w:t>
      </w:r>
    </w:p>
    <w:p w14:paraId="0C938300" w14:textId="5B13E825" w:rsidR="00415104" w:rsidRPr="00B852D6" w:rsidRDefault="00415104" w:rsidP="0043139E">
      <w:pPr>
        <w:pStyle w:val="Nadpis2"/>
        <w:keepNext w:val="0"/>
        <w:keepLines w:val="0"/>
      </w:pPr>
      <w:r w:rsidRPr="00B852D6">
        <w:t xml:space="preserve">V případě odstoupení od </w:t>
      </w:r>
      <w:r w:rsidR="00D96AF3" w:rsidRPr="00B852D6">
        <w:t>S</w:t>
      </w:r>
      <w:r w:rsidRPr="00B852D6">
        <w:t xml:space="preserve">mlouvy kteroukoli ze </w:t>
      </w:r>
      <w:r w:rsidR="00D96AF3" w:rsidRPr="00B852D6">
        <w:t>S</w:t>
      </w:r>
      <w:r w:rsidRPr="00B852D6">
        <w:t xml:space="preserve">mluvních stran je </w:t>
      </w:r>
      <w:r w:rsidR="00D96AF3" w:rsidRPr="00B852D6">
        <w:t>Z</w:t>
      </w:r>
      <w:r w:rsidRPr="00B852D6">
        <w:t xml:space="preserve">hotovitel povinen předat </w:t>
      </w:r>
      <w:r w:rsidR="00D96AF3" w:rsidRPr="00B852D6">
        <w:t>O</w:t>
      </w:r>
      <w:r w:rsidRPr="00B852D6">
        <w:t xml:space="preserve">bjednateli dosud provedené práce i nedokončené části </w:t>
      </w:r>
      <w:r w:rsidR="00D96AF3" w:rsidRPr="00B852D6">
        <w:t>D</w:t>
      </w:r>
      <w:r w:rsidRPr="00B852D6">
        <w:t xml:space="preserve">íla. O předání a převzetí bude vyhotoven </w:t>
      </w:r>
      <w:r w:rsidR="00353873" w:rsidRPr="00B852D6">
        <w:t xml:space="preserve">písemný </w:t>
      </w:r>
      <w:r w:rsidRPr="00B852D6">
        <w:t xml:space="preserve">protokol, který </w:t>
      </w:r>
      <w:proofErr w:type="gramStart"/>
      <w:r w:rsidRPr="00B852D6">
        <w:t>podepíší</w:t>
      </w:r>
      <w:proofErr w:type="gramEnd"/>
      <w:r w:rsidRPr="00B852D6">
        <w:t xml:space="preserve"> </w:t>
      </w:r>
      <w:r w:rsidR="00D02A00" w:rsidRPr="00B852D6">
        <w:t>O</w:t>
      </w:r>
      <w:r w:rsidRPr="00B852D6">
        <w:t xml:space="preserve">bjednatel i </w:t>
      </w:r>
      <w:r w:rsidR="00D02A00" w:rsidRPr="00B852D6">
        <w:t>Z</w:t>
      </w:r>
      <w:r w:rsidRPr="00B852D6">
        <w:t>hotovitel, součástí tohoto protokolu bude také výkaz skutečně provedených prací.</w:t>
      </w:r>
    </w:p>
    <w:p w14:paraId="13F18202" w14:textId="3E72F84E" w:rsidR="00C9714B" w:rsidRDefault="00415104" w:rsidP="0043139E">
      <w:pPr>
        <w:pStyle w:val="Nadpis2"/>
        <w:keepNext w:val="0"/>
        <w:keepLines w:val="0"/>
      </w:pPr>
      <w:r w:rsidRPr="000404D5">
        <w:t xml:space="preserve">Skončením účinnosti </w:t>
      </w:r>
      <w:r w:rsidR="00D02A00" w:rsidRPr="000404D5">
        <w:t>S</w:t>
      </w:r>
      <w:r w:rsidRPr="000404D5">
        <w:t>mlouvy nebo jejím</w:t>
      </w:r>
      <w:r w:rsidRPr="00591220">
        <w:t xml:space="preserve"> zánikem zanikají všechny závazky </w:t>
      </w:r>
      <w:r w:rsidR="00D02A00">
        <w:t>S</w:t>
      </w:r>
      <w:r w:rsidRPr="00591220">
        <w:t xml:space="preserve">mluvních stran ze </w:t>
      </w:r>
      <w:r w:rsidR="00D02A00">
        <w:t>S</w:t>
      </w:r>
      <w:r w:rsidRPr="00591220">
        <w:t xml:space="preserve">mlouvy. Skončením účinnosti </w:t>
      </w:r>
      <w:r w:rsidR="00D02A00">
        <w:t>S</w:t>
      </w:r>
      <w:r w:rsidRPr="00591220">
        <w:t xml:space="preserve">mlouvy nezanikají nároky na náhradu škody a na zaplacení smluvních pokut sjednaných pro případ porušení smluvních povinností vzniklé před skončením účinnosti </w:t>
      </w:r>
      <w:r w:rsidR="00D02A00">
        <w:t>S</w:t>
      </w:r>
      <w:r w:rsidRPr="00591220">
        <w:t>mlouvy</w:t>
      </w:r>
      <w:r w:rsidR="00D02A00">
        <w:t xml:space="preserve"> nebo jejím zánikem</w:t>
      </w:r>
      <w:r w:rsidRPr="00591220">
        <w:t xml:space="preserve">, a ty závazky </w:t>
      </w:r>
      <w:r w:rsidR="00D02A00">
        <w:t>S</w:t>
      </w:r>
      <w:r w:rsidRPr="00591220">
        <w:t xml:space="preserve">mluvních stran, které podle </w:t>
      </w:r>
      <w:r w:rsidR="00D02A00">
        <w:t>S</w:t>
      </w:r>
      <w:r w:rsidRPr="00591220">
        <w:t>mlouvy nebo vzhledem ke své povaze mají trvat i nadále, nebo u kterých tak stanoví zákon.</w:t>
      </w:r>
    </w:p>
    <w:p w14:paraId="459A7468" w14:textId="36652215" w:rsidR="001B0959" w:rsidRDefault="00415104" w:rsidP="001B0959">
      <w:pPr>
        <w:pStyle w:val="Nadpis1"/>
      </w:pPr>
      <w:r>
        <w:lastRenderedPageBreak/>
        <w:t>Závěrečná ustanovení</w:t>
      </w:r>
    </w:p>
    <w:p w14:paraId="75FFD125" w14:textId="5BAC9848" w:rsidR="00D51276" w:rsidRPr="00591220" w:rsidRDefault="00D51276" w:rsidP="0043139E">
      <w:pPr>
        <w:pStyle w:val="Nadpis2"/>
        <w:keepNext w:val="0"/>
        <w:keepLines w:val="0"/>
      </w:pPr>
      <w:r w:rsidRPr="00591220">
        <w:t xml:space="preserve">Ve vzájemném styku </w:t>
      </w:r>
      <w:r w:rsidR="00AB41CA">
        <w:t>S</w:t>
      </w:r>
      <w:r w:rsidR="00AB41CA" w:rsidRPr="00591220">
        <w:t xml:space="preserve">mluvních </w:t>
      </w:r>
      <w:r w:rsidRPr="00591220">
        <w:t>stran ve věcech souvisejících s</w:t>
      </w:r>
      <w:r w:rsidR="00044836">
        <w:t>e</w:t>
      </w:r>
      <w:r w:rsidRPr="00591220">
        <w:t xml:space="preserve"> </w:t>
      </w:r>
      <w:r w:rsidR="00AB41CA">
        <w:t>S</w:t>
      </w:r>
      <w:r w:rsidR="00AB41CA" w:rsidRPr="00591220">
        <w:t>mlouvou</w:t>
      </w:r>
      <w:r w:rsidRPr="00591220">
        <w:t xml:space="preserve">, kromě zástupců uvedených v úvodu </w:t>
      </w:r>
      <w:r w:rsidR="00117C88">
        <w:t>S</w:t>
      </w:r>
      <w:r w:rsidR="00117C88" w:rsidRPr="00591220">
        <w:t>mlouvy</w:t>
      </w:r>
      <w:r w:rsidRPr="00591220">
        <w:t xml:space="preserve">, jsou zejména při operativním technickém řízení činností při realizaci </w:t>
      </w:r>
      <w:r w:rsidR="00117C88">
        <w:t>D</w:t>
      </w:r>
      <w:r w:rsidR="00117C88" w:rsidRPr="00591220">
        <w:t>íla</w:t>
      </w:r>
      <w:r w:rsidRPr="00591220">
        <w:t xml:space="preserve">, při potvrzování zápisů o splnění podmínek pro uvolnění plateb, odsouhlasování faktur nebo jiných podkladů pro placení, potvrzování zápisů o předání a převzetí </w:t>
      </w:r>
      <w:r w:rsidR="00117C88">
        <w:t>D</w:t>
      </w:r>
      <w:r w:rsidR="00117C88" w:rsidRPr="00591220">
        <w:t xml:space="preserve">íla </w:t>
      </w:r>
      <w:r w:rsidRPr="00591220">
        <w:t>nebo jeho části zmocněni jednat:</w:t>
      </w:r>
    </w:p>
    <w:p w14:paraId="72075EA4" w14:textId="1ABDD478" w:rsidR="00D51276" w:rsidRPr="00591220" w:rsidRDefault="00D51276" w:rsidP="0043139E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591220">
        <w:t xml:space="preserve">za </w:t>
      </w:r>
      <w:r w:rsidR="00933540">
        <w:t>O</w:t>
      </w:r>
      <w:r w:rsidR="00933540" w:rsidRPr="00591220">
        <w:t>bjednatele</w:t>
      </w:r>
      <w:r w:rsidRPr="00591220">
        <w:t xml:space="preserve">: </w:t>
      </w:r>
      <w:r w:rsidRPr="00591220">
        <w:tab/>
      </w:r>
      <w:r w:rsidR="00470519">
        <w:rPr>
          <w:rFonts w:cstheme="minorHAnsi"/>
        </w:rPr>
        <w:t>Ing. Tereza Hnátková, Ph.D.</w:t>
      </w:r>
    </w:p>
    <w:p w14:paraId="1FC6B07E" w14:textId="7CA681A5" w:rsidR="00D51276" w:rsidRPr="00591220" w:rsidRDefault="00D51276" w:rsidP="0043139E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591220">
        <w:t xml:space="preserve">za </w:t>
      </w:r>
      <w:r w:rsidR="00933540">
        <w:t>Z</w:t>
      </w:r>
      <w:r w:rsidR="00933540" w:rsidRPr="00591220">
        <w:t>hotovitele</w:t>
      </w:r>
      <w:r w:rsidRPr="00591220">
        <w:t xml:space="preserve">: </w:t>
      </w:r>
      <w:r w:rsidRPr="00591220">
        <w:tab/>
      </w:r>
      <w:r w:rsidR="0024139D" w:rsidRPr="0024139D">
        <w:rPr>
          <w:rFonts w:cstheme="minorHAnsi"/>
        </w:rPr>
        <w:t xml:space="preserve">Ing. Ondřej </w:t>
      </w:r>
      <w:proofErr w:type="spellStart"/>
      <w:r w:rsidR="0024139D" w:rsidRPr="0024139D">
        <w:rPr>
          <w:rFonts w:cstheme="minorHAnsi"/>
        </w:rPr>
        <w:t>Imlauf</w:t>
      </w:r>
      <w:proofErr w:type="spellEnd"/>
    </w:p>
    <w:p w14:paraId="246D8F71" w14:textId="3DB49E3C" w:rsidR="00D51276" w:rsidRPr="00591220" w:rsidRDefault="00D51276" w:rsidP="0043139E">
      <w:pPr>
        <w:pStyle w:val="Nadpis2"/>
        <w:keepNext w:val="0"/>
        <w:keepLines w:val="0"/>
      </w:pPr>
      <w:r w:rsidRPr="00591220">
        <w:t xml:space="preserve">Vztahy mezi </w:t>
      </w:r>
      <w:r w:rsidR="00495A7C">
        <w:t>S</w:t>
      </w:r>
      <w:r w:rsidR="00495A7C" w:rsidRPr="00591220">
        <w:t xml:space="preserve">mluvními </w:t>
      </w:r>
      <w:r w:rsidRPr="00591220">
        <w:t xml:space="preserve">stranami se řídí českým právním řádem. Ve věcech </w:t>
      </w:r>
      <w:r w:rsidR="00495A7C">
        <w:t>S</w:t>
      </w:r>
      <w:r w:rsidR="00495A7C" w:rsidRPr="00591220">
        <w:t xml:space="preserve">mlouvou </w:t>
      </w:r>
      <w:r w:rsidRPr="00591220">
        <w:t xml:space="preserve">výslovně neupravených se právní vztahy z ní vznikající a vyplývající řídí příslušnými ustanoveními </w:t>
      </w:r>
      <w:r w:rsidR="006A6600">
        <w:t>O</w:t>
      </w:r>
      <w:r w:rsidRPr="00591220">
        <w:t>bčansk</w:t>
      </w:r>
      <w:r w:rsidR="00AB41CA">
        <w:t xml:space="preserve">ého zákoníku </w:t>
      </w:r>
      <w:r w:rsidRPr="00591220">
        <w:t xml:space="preserve">a ostatními obecně závaznými právními předpisy. </w:t>
      </w:r>
    </w:p>
    <w:p w14:paraId="57F23BFA" w14:textId="5A279C06" w:rsidR="00CC4BA4" w:rsidRDefault="00CC4BA4" w:rsidP="0043139E">
      <w:pPr>
        <w:pStyle w:val="Nadpis2"/>
        <w:keepNext w:val="0"/>
        <w:keepLines w:val="0"/>
      </w:pPr>
      <w:r w:rsidRPr="00004B64">
        <w:t xml:space="preserve">Veškeré změny či doplnění </w:t>
      </w:r>
      <w:r w:rsidR="00AB41CA">
        <w:t>S</w:t>
      </w:r>
      <w:r w:rsidR="00AB41CA" w:rsidRPr="00004B64">
        <w:t xml:space="preserve">mlouvy </w:t>
      </w:r>
      <w:r w:rsidRPr="00004B64">
        <w:t xml:space="preserve">lze učinit pouze na základě písemné dohody </w:t>
      </w:r>
      <w:r w:rsidR="00AB41CA">
        <w:t>S</w:t>
      </w:r>
      <w:r w:rsidR="00AB41CA" w:rsidRPr="00004B64">
        <w:t xml:space="preserve">mluvních </w:t>
      </w:r>
      <w:r w:rsidRPr="00004B64">
        <w:t xml:space="preserve">stran. Takové dohody musí mít podobu datovaných, číslovaných a oběma </w:t>
      </w:r>
      <w:r w:rsidR="00AB41CA">
        <w:t>S</w:t>
      </w:r>
      <w:r w:rsidR="00AB41CA" w:rsidRPr="00004B64">
        <w:t xml:space="preserve">mluvními </w:t>
      </w:r>
      <w:r w:rsidRPr="00004B64">
        <w:t xml:space="preserve">stranami podepsaných dodatků </w:t>
      </w:r>
      <w:r w:rsidR="00AB41CA">
        <w:t>S</w:t>
      </w:r>
      <w:r w:rsidR="00AB41CA" w:rsidRPr="00004B64">
        <w:t>mlouvy</w:t>
      </w:r>
      <w:r w:rsidRPr="00004B64">
        <w:t>.</w:t>
      </w:r>
    </w:p>
    <w:p w14:paraId="24D4AF86" w14:textId="61A22D39" w:rsidR="00CC4BA4" w:rsidRPr="00CC4BA4" w:rsidRDefault="00F77822" w:rsidP="0043139E">
      <w:pPr>
        <w:pStyle w:val="Nadpis2"/>
        <w:keepNext w:val="0"/>
        <w:keepLines w:val="0"/>
      </w:pPr>
      <w:r>
        <w:t>Zhotovitel</w:t>
      </w:r>
      <w:r w:rsidR="0080137E" w:rsidRPr="0080137E">
        <w:t xml:space="preserve"> na sebe ve smyslu § 1765 odst. 2 a § 2620 odst. 2 </w:t>
      </w:r>
      <w:r w:rsidR="00776775">
        <w:t>O</w:t>
      </w:r>
      <w:r w:rsidR="0080137E" w:rsidRPr="0080137E">
        <w:t>bčanského zákoníku přebír</w:t>
      </w:r>
      <w:r>
        <w:t>á</w:t>
      </w:r>
      <w:r w:rsidR="0080137E" w:rsidRPr="0080137E">
        <w:t xml:space="preserve"> nebezpečí změny okolností</w:t>
      </w:r>
      <w:r w:rsidR="0080137E">
        <w:t>.</w:t>
      </w:r>
    </w:p>
    <w:p w14:paraId="21F9FC6A" w14:textId="64929055" w:rsidR="004C3588" w:rsidRPr="00CC4BA4" w:rsidRDefault="00CC4BA4" w:rsidP="0043139E">
      <w:pPr>
        <w:pStyle w:val="Nadpis2"/>
        <w:keepNext w:val="0"/>
        <w:keepLines w:val="0"/>
      </w:pPr>
      <w:r w:rsidRPr="00004B64">
        <w:t xml:space="preserve">Vztahuje-li se důvod neplatnosti jen na některé ustanovení </w:t>
      </w:r>
      <w:r w:rsidR="00841F1D">
        <w:t>S</w:t>
      </w:r>
      <w:r w:rsidRPr="00004B64">
        <w:t xml:space="preserve">mlouvy, je neplatným pouze toto ustanovení, pokud z jeho povahy, obsahu anebo z okolností, za nichž bylo sjednáno, nevyplývá, že jej nelze oddělit od ostatního obsahu </w:t>
      </w:r>
      <w:r w:rsidR="00841F1D">
        <w:t>S</w:t>
      </w:r>
      <w:r w:rsidRPr="00004B64">
        <w:t xml:space="preserve">mlouvy. </w:t>
      </w:r>
    </w:p>
    <w:p w14:paraId="0A7CE547" w14:textId="3A6C2969" w:rsidR="001F4C97" w:rsidRDefault="001F4C97" w:rsidP="0043139E">
      <w:pPr>
        <w:pStyle w:val="Nadpis2"/>
        <w:keepNext w:val="0"/>
        <w:keepLines w:val="0"/>
      </w:pPr>
      <w:r w:rsidRPr="001F4C97">
        <w:t xml:space="preserve">Smluvní strany budou vždy usilovat o </w:t>
      </w:r>
      <w:r w:rsidR="005A7260" w:rsidRPr="005A7260">
        <w:t xml:space="preserve">mimosoudní řešení </w:t>
      </w:r>
      <w:r w:rsidRPr="001F4C97">
        <w:t xml:space="preserve">případných sporů vzniklých ze </w:t>
      </w:r>
      <w:r w:rsidR="00841F1D">
        <w:t>S</w:t>
      </w:r>
      <w:r w:rsidRPr="001F4C97">
        <w:t xml:space="preserve">mlouvy. Smluvní strany se dohodly, že </w:t>
      </w:r>
      <w:r w:rsidR="0089558E">
        <w:t xml:space="preserve">případný soudní spor bude řešen u soudu, který je </w:t>
      </w:r>
      <w:r w:rsidRPr="001F4C97">
        <w:t xml:space="preserve">místně příslušný podle sídla </w:t>
      </w:r>
      <w:r w:rsidR="00841F1D">
        <w:t>O</w:t>
      </w:r>
      <w:r w:rsidRPr="001F4C97">
        <w:t>bjednatele.</w:t>
      </w:r>
    </w:p>
    <w:p w14:paraId="3BCD4222" w14:textId="075AFB18" w:rsidR="00D51276" w:rsidRPr="00FA4958" w:rsidRDefault="00D51276" w:rsidP="0043139E">
      <w:pPr>
        <w:pStyle w:val="Nadpis2"/>
        <w:keepNext w:val="0"/>
        <w:keepLines w:val="0"/>
      </w:pPr>
      <w:r w:rsidRPr="00591220">
        <w:t xml:space="preserve">Nedílnou </w:t>
      </w:r>
      <w:r w:rsidRPr="00FA4958">
        <w:t xml:space="preserve">součástí </w:t>
      </w:r>
      <w:r w:rsidR="00841F1D" w:rsidRPr="00FA4958">
        <w:t>S</w:t>
      </w:r>
      <w:r w:rsidRPr="00FA4958">
        <w:t>mlouvy jsou následující přílohy:</w:t>
      </w:r>
    </w:p>
    <w:p w14:paraId="2AB77141" w14:textId="1F3906DF" w:rsidR="00A67319" w:rsidRPr="00FA4958" w:rsidRDefault="00D51276" w:rsidP="009E7BAA">
      <w:pPr>
        <w:pStyle w:val="Nadpis2"/>
        <w:keepNext w:val="0"/>
        <w:keepLines w:val="0"/>
        <w:numPr>
          <w:ilvl w:val="0"/>
          <w:numId w:val="5"/>
        </w:numPr>
      </w:pPr>
      <w:r w:rsidRPr="00FA4958">
        <w:t xml:space="preserve">Příloha č. 1 – </w:t>
      </w:r>
      <w:r w:rsidR="00C12F21" w:rsidRPr="00FA4958">
        <w:t xml:space="preserve">Zadání a specifikace </w:t>
      </w:r>
      <w:r w:rsidRPr="00FA4958">
        <w:t>prací</w:t>
      </w:r>
    </w:p>
    <w:p w14:paraId="540F2080" w14:textId="77777777" w:rsidR="00D51276" w:rsidRPr="00FA4958" w:rsidRDefault="00D51276" w:rsidP="009E7BAA">
      <w:pPr>
        <w:pStyle w:val="Nadpis2"/>
        <w:keepNext w:val="0"/>
        <w:keepLines w:val="0"/>
        <w:numPr>
          <w:ilvl w:val="0"/>
          <w:numId w:val="5"/>
        </w:numPr>
      </w:pPr>
      <w:r w:rsidRPr="00FA4958">
        <w:t>Příloha č. 2 – Nabídka zhotovitele.</w:t>
      </w:r>
    </w:p>
    <w:p w14:paraId="635EB932" w14:textId="485F81A3" w:rsidR="00D51276" w:rsidRPr="00345897" w:rsidRDefault="00D51276" w:rsidP="0043139E">
      <w:pPr>
        <w:pStyle w:val="Nadpis2"/>
        <w:keepNext w:val="0"/>
        <w:keepLines w:val="0"/>
      </w:pPr>
      <w:r w:rsidRPr="00591220">
        <w:t xml:space="preserve">Zhotovitel bezvýhradně souhlasí se zveřejněním plného znění </w:t>
      </w:r>
      <w:r w:rsidR="0034766F">
        <w:t>S</w:t>
      </w:r>
      <w:r w:rsidRPr="00591220">
        <w:t xml:space="preserve">mlouvy tak, aby </w:t>
      </w:r>
      <w:r w:rsidR="0034766F">
        <w:t>S</w:t>
      </w:r>
      <w:r w:rsidRPr="00591220">
        <w:t xml:space="preserve">mlouva mohla být předmětem poskytnuté informace ve smyslu zákona č. 106/1999 Sb., o svobodném přístupu k informacím, ve znění pozdějších předpisů. </w:t>
      </w:r>
      <w:r w:rsidRPr="00345897">
        <w:t xml:space="preserve">Zhotovitel rovněž souhlasí s </w:t>
      </w:r>
      <w:r w:rsidR="0034766F" w:rsidRPr="00345897">
        <w:t>u</w:t>
      </w:r>
      <w:r w:rsidRPr="00345897">
        <w:t xml:space="preserve">veřejněním plného znění </w:t>
      </w:r>
      <w:r w:rsidR="0034766F" w:rsidRPr="00345897">
        <w:t>S</w:t>
      </w:r>
      <w:r w:rsidRPr="00345897">
        <w:t xml:space="preserve">mlouvy </w:t>
      </w:r>
      <w:r w:rsidRPr="008664D4">
        <w:t xml:space="preserve">dle </w:t>
      </w:r>
      <w:r w:rsidRPr="00B852D6">
        <w:t xml:space="preserve">§ 219 zákona č. 134/2016 Sb., o zadávání veřejných zakázek, ve znění pozdějších předpisů a </w:t>
      </w:r>
      <w:r w:rsidRPr="008664D4">
        <w:t>zákona</w:t>
      </w:r>
      <w:r w:rsidRPr="00345897">
        <w:t xml:space="preserve"> č. 340/2015 Sb., o zvláštních podmínkách účinnosti některých smluv, uveřejňování těchto smluv a o registru smluv (zákon o registru smluv), ve znění pozdějších předpisů.</w:t>
      </w:r>
    </w:p>
    <w:p w14:paraId="43F3A62E" w14:textId="12FD33B8" w:rsidR="00D51276" w:rsidRPr="00591220" w:rsidRDefault="00D51276" w:rsidP="0043139E">
      <w:pPr>
        <w:pStyle w:val="Nadpis2"/>
        <w:keepNext w:val="0"/>
        <w:keepLines w:val="0"/>
      </w:pPr>
      <w:r w:rsidRPr="00591220">
        <w:t>Zhotovitel bere na vědomí a souhlasí, že je osobou povinnou ve smyslu § 2 písm. e) zákona č.</w:t>
      </w:r>
      <w:r w:rsidR="002631B7">
        <w:t> </w:t>
      </w:r>
      <w:r w:rsidRPr="00591220">
        <w:t>320/2001 Sb., o finanční kontrole, ve znění pozdějších předpisů. Zhotovitel je povinen plnit povinnosti vyplývající pro něho jako osobu povinnou z výše citovaného zákona.</w:t>
      </w:r>
    </w:p>
    <w:p w14:paraId="7C331778" w14:textId="0A215A41" w:rsidR="00A113A2" w:rsidRPr="00A113A2" w:rsidRDefault="00617F09" w:rsidP="0043139E">
      <w:pPr>
        <w:pStyle w:val="Nadpis2"/>
        <w:keepNext w:val="0"/>
        <w:keepLines w:val="0"/>
      </w:pPr>
      <w:r>
        <w:rPr>
          <w:rFonts w:ascii="Calibri" w:hAnsi="Calibri" w:cs="Calibri"/>
        </w:rPr>
        <w:t>S</w:t>
      </w:r>
      <w:r w:rsidR="00A113A2" w:rsidRPr="0063673E">
        <w:rPr>
          <w:rFonts w:ascii="Calibri" w:hAnsi="Calibri" w:cs="Calibri"/>
        </w:rPr>
        <w:t xml:space="preserve">mlouva </w:t>
      </w:r>
      <w:r>
        <w:rPr>
          <w:rFonts w:ascii="Calibri" w:hAnsi="Calibri" w:cs="Calibri"/>
        </w:rPr>
        <w:t xml:space="preserve">je </w:t>
      </w:r>
      <w:r w:rsidR="00A113A2" w:rsidRPr="0063673E">
        <w:rPr>
          <w:rFonts w:ascii="Calibri" w:hAnsi="Calibri" w:cs="Calibri"/>
        </w:rPr>
        <w:t xml:space="preserve">uzavírána </w:t>
      </w:r>
      <w:r>
        <w:rPr>
          <w:rFonts w:ascii="Calibri" w:hAnsi="Calibri" w:cs="Calibri"/>
        </w:rPr>
        <w:t xml:space="preserve">v </w:t>
      </w:r>
      <w:r w:rsidR="00A113A2" w:rsidRPr="0063673E">
        <w:rPr>
          <w:rFonts w:ascii="Calibri" w:hAnsi="Calibri" w:cs="Calibri"/>
        </w:rPr>
        <w:t>elektronick</w:t>
      </w:r>
      <w:r>
        <w:rPr>
          <w:rFonts w:ascii="Calibri" w:hAnsi="Calibri" w:cs="Calibri"/>
        </w:rPr>
        <w:t>é</w:t>
      </w:r>
      <w:r w:rsidR="00A113A2" w:rsidRPr="006367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podobě</w:t>
      </w:r>
      <w:r w:rsidR="00A113A2" w:rsidRPr="0063673E">
        <w:rPr>
          <w:rFonts w:ascii="Calibri" w:hAnsi="Calibri" w:cs="Calibri"/>
        </w:rPr>
        <w:t xml:space="preserve">. Pokud je </w:t>
      </w:r>
      <w:r>
        <w:rPr>
          <w:rFonts w:ascii="Calibri" w:hAnsi="Calibri" w:cs="Calibri"/>
        </w:rPr>
        <w:t>S</w:t>
      </w:r>
      <w:r w:rsidR="00A113A2" w:rsidRPr="0063673E">
        <w:rPr>
          <w:rFonts w:ascii="Calibri" w:hAnsi="Calibri" w:cs="Calibri"/>
        </w:rPr>
        <w:t xml:space="preserve">mlouva uzavírána v listinné </w:t>
      </w:r>
      <w:r w:rsidR="009516B0">
        <w:rPr>
          <w:rFonts w:ascii="Calibri" w:hAnsi="Calibri" w:cs="Calibri"/>
        </w:rPr>
        <w:t>podobě</w:t>
      </w:r>
      <w:r w:rsidR="00A113A2" w:rsidRPr="0063673E">
        <w:rPr>
          <w:rFonts w:ascii="Calibri" w:hAnsi="Calibri" w:cs="Calibri"/>
        </w:rPr>
        <w:t xml:space="preserve">, je sepsána v </w:t>
      </w:r>
      <w:r w:rsidR="009516B0">
        <w:rPr>
          <w:rFonts w:ascii="Calibri" w:hAnsi="Calibri" w:cs="Calibri"/>
        </w:rPr>
        <w:t>třech</w:t>
      </w:r>
      <w:r w:rsidR="00A113A2" w:rsidRPr="0063673E">
        <w:rPr>
          <w:rFonts w:ascii="Calibri" w:hAnsi="Calibri" w:cs="Calibri"/>
        </w:rPr>
        <w:t xml:space="preserve"> vyhotoveních s platností originálu, přičemž </w:t>
      </w:r>
      <w:r w:rsidR="009516B0">
        <w:rPr>
          <w:rFonts w:ascii="Calibri" w:hAnsi="Calibri" w:cs="Calibri"/>
        </w:rPr>
        <w:t>Zhotovitel</w:t>
      </w:r>
      <w:r w:rsidR="00A113A2" w:rsidRPr="0063673E">
        <w:rPr>
          <w:rFonts w:ascii="Calibri" w:hAnsi="Calibri" w:cs="Calibri"/>
        </w:rPr>
        <w:t xml:space="preserve"> obdrží</w:t>
      </w:r>
      <w:r w:rsidR="009516B0">
        <w:rPr>
          <w:rFonts w:ascii="Calibri" w:hAnsi="Calibri" w:cs="Calibri"/>
        </w:rPr>
        <w:t xml:space="preserve"> jedno a </w:t>
      </w:r>
      <w:r w:rsidR="00F77A43">
        <w:rPr>
          <w:rFonts w:ascii="Calibri" w:hAnsi="Calibri" w:cs="Calibri"/>
        </w:rPr>
        <w:t xml:space="preserve">Objednatel </w:t>
      </w:r>
      <w:r w:rsidR="00A113A2" w:rsidRPr="0063673E">
        <w:rPr>
          <w:rFonts w:ascii="Calibri" w:hAnsi="Calibri" w:cs="Calibri"/>
        </w:rPr>
        <w:t>dvě vyhotovení</w:t>
      </w:r>
      <w:r w:rsidR="00A113A2">
        <w:rPr>
          <w:rFonts w:ascii="Calibri" w:hAnsi="Calibri" w:cs="Calibri"/>
        </w:rPr>
        <w:t>.</w:t>
      </w:r>
    </w:p>
    <w:p w14:paraId="508BCB54" w14:textId="6A99BBD3" w:rsidR="001357B7" w:rsidRDefault="00D51276" w:rsidP="00584CA9">
      <w:pPr>
        <w:pStyle w:val="Nadpis2"/>
        <w:keepNext w:val="0"/>
        <w:keepLines w:val="0"/>
        <w:widowControl w:val="0"/>
      </w:pPr>
      <w:r w:rsidRPr="00591220">
        <w:t xml:space="preserve">Smluvní strany prohlašují, že si </w:t>
      </w:r>
      <w:r w:rsidR="009516B0">
        <w:t>S</w:t>
      </w:r>
      <w:r w:rsidRPr="00591220">
        <w:t xml:space="preserve">mlouvu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9516B0">
        <w:t>S</w:t>
      </w:r>
      <w:r w:rsidRPr="00591220">
        <w:t>mluvních stran své podpisy.</w:t>
      </w:r>
    </w:p>
    <w:p w14:paraId="4E975361" w14:textId="77777777" w:rsidR="00584CA9" w:rsidRDefault="00584CA9" w:rsidP="00584CA9"/>
    <w:p w14:paraId="600B0495" w14:textId="77777777" w:rsidR="00584CA9" w:rsidRDefault="00584CA9" w:rsidP="00584CA9"/>
    <w:p w14:paraId="36A05480" w14:textId="77777777" w:rsidR="00584CA9" w:rsidRPr="00584CA9" w:rsidRDefault="00584CA9" w:rsidP="00584CA9"/>
    <w:p w14:paraId="6C0B0E7A" w14:textId="3F10605E" w:rsidR="00AC05F0" w:rsidRPr="000765C2" w:rsidRDefault="00AC05F0" w:rsidP="000765C2">
      <w:pPr>
        <w:widowControl w:val="0"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lastRenderedPageBreak/>
        <w:t>V Praze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C575B7">
        <w:rPr>
          <w:rFonts w:cstheme="minorHAnsi"/>
        </w:rPr>
        <w:t xml:space="preserve">V </w:t>
      </w:r>
      <w:r w:rsidR="00173E77">
        <w:rPr>
          <w:rFonts w:cstheme="minorHAnsi"/>
        </w:rPr>
        <w:t>Praze</w:t>
      </w:r>
      <w:r w:rsidR="00A8508B" w:rsidRPr="00C575B7">
        <w:rPr>
          <w:rFonts w:cstheme="minorHAnsi"/>
        </w:rPr>
        <w:t xml:space="preserve"> </w:t>
      </w:r>
      <w:r w:rsidRPr="00C575B7">
        <w:rPr>
          <w:rFonts w:cstheme="minorHAnsi"/>
        </w:rPr>
        <w:t>dne</w:t>
      </w:r>
      <w:r w:rsidRPr="009C3F4E">
        <w:rPr>
          <w:rFonts w:cstheme="minorHAnsi"/>
        </w:rPr>
        <w:t xml:space="preserve"> </w:t>
      </w:r>
    </w:p>
    <w:p w14:paraId="06F351E1" w14:textId="7E6A1557" w:rsidR="00AC05F0" w:rsidRPr="009C3F4E" w:rsidRDefault="00AC05F0" w:rsidP="00584CA9">
      <w:pPr>
        <w:widowControl w:val="0"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9516B0">
        <w:rPr>
          <w:rFonts w:cstheme="minorHAnsi"/>
        </w:rPr>
        <w:t>O</w:t>
      </w:r>
      <w:r w:rsidR="003641CB">
        <w:rPr>
          <w:rFonts w:cstheme="minorHAnsi"/>
        </w:rPr>
        <w:t>bjednatele</w:t>
      </w:r>
      <w:r w:rsidRPr="009C3F4E">
        <w:rPr>
          <w:rFonts w:cstheme="minorHAnsi"/>
        </w:rPr>
        <w:t>:</w:t>
      </w:r>
      <w:r w:rsidR="003641CB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9516B0">
        <w:rPr>
          <w:rFonts w:cstheme="minorHAnsi"/>
        </w:rPr>
        <w:t>Z</w:t>
      </w:r>
      <w:r w:rsidR="003641CB">
        <w:rPr>
          <w:rFonts w:cstheme="minorHAnsi"/>
        </w:rPr>
        <w:t>hotovitele</w:t>
      </w:r>
      <w:r w:rsidRPr="009C3F4E">
        <w:rPr>
          <w:rFonts w:cstheme="minorHAnsi"/>
        </w:rPr>
        <w:t>:</w:t>
      </w:r>
    </w:p>
    <w:p w14:paraId="67F5ED45" w14:textId="77777777" w:rsidR="00AC05F0" w:rsidRPr="009C3F4E" w:rsidRDefault="00AC05F0" w:rsidP="001357B7">
      <w:pPr>
        <w:widowControl w:val="0"/>
        <w:spacing w:line="276" w:lineRule="auto"/>
        <w:rPr>
          <w:rFonts w:cstheme="minorHAnsi"/>
        </w:rPr>
      </w:pPr>
    </w:p>
    <w:p w14:paraId="609C4CC0" w14:textId="77777777" w:rsidR="00AC05F0" w:rsidRPr="009C3F4E" w:rsidRDefault="00AC05F0" w:rsidP="001357B7">
      <w:pPr>
        <w:widowControl w:val="0"/>
        <w:spacing w:line="276" w:lineRule="auto"/>
        <w:rPr>
          <w:rFonts w:cstheme="minorHAnsi"/>
        </w:rPr>
      </w:pPr>
    </w:p>
    <w:p w14:paraId="67395609" w14:textId="725CA4C4" w:rsidR="00AC05F0" w:rsidRPr="00A6544B" w:rsidRDefault="00AC05F0" w:rsidP="001357B7">
      <w:pPr>
        <w:widowControl w:val="0"/>
        <w:spacing w:line="276" w:lineRule="auto"/>
        <w:ind w:firstLine="567"/>
        <w:rPr>
          <w:rFonts w:cstheme="minorHAnsi"/>
        </w:rPr>
      </w:pPr>
      <w:r w:rsidRPr="00A6544B">
        <w:rPr>
          <w:rFonts w:cstheme="minorHAnsi"/>
        </w:rPr>
        <w:t>…………………………………………………………</w:t>
      </w:r>
      <w:r w:rsidRPr="00A6544B">
        <w:rPr>
          <w:rFonts w:cstheme="minorHAnsi"/>
        </w:rPr>
        <w:tab/>
      </w:r>
      <w:r w:rsidR="000D4F9E" w:rsidRPr="00A6544B">
        <w:rPr>
          <w:rFonts w:cstheme="minorHAnsi"/>
        </w:rPr>
        <w:tab/>
      </w:r>
      <w:r w:rsidRPr="00A6544B">
        <w:rPr>
          <w:rFonts w:cstheme="minorHAnsi"/>
        </w:rPr>
        <w:t>……………………………………………………………</w:t>
      </w:r>
    </w:p>
    <w:p w14:paraId="1DA693E1" w14:textId="07D58CA2" w:rsidR="00AC05F0" w:rsidRPr="00A6544B" w:rsidRDefault="00FC5E27" w:rsidP="00173E77">
      <w:pPr>
        <w:widowControl w:val="0"/>
        <w:spacing w:line="276" w:lineRule="auto"/>
        <w:ind w:firstLine="567"/>
        <w:rPr>
          <w:rFonts w:cstheme="minorHAnsi"/>
        </w:rPr>
      </w:pPr>
      <w:r>
        <w:rPr>
          <w:rFonts w:cstheme="minorHAnsi"/>
        </w:rPr>
        <w:t>Ing. Jakub Kleindienst</w:t>
      </w:r>
      <w:r w:rsidR="00211132" w:rsidRPr="00A6544B">
        <w:rPr>
          <w:rFonts w:cstheme="minorHAnsi"/>
        </w:rPr>
        <w:tab/>
      </w:r>
      <w:r w:rsidR="00211132" w:rsidRPr="00A6544B">
        <w:rPr>
          <w:rFonts w:cstheme="minorHAnsi"/>
        </w:rPr>
        <w:tab/>
      </w:r>
      <w:r w:rsidR="00211132" w:rsidRPr="00A6544B">
        <w:rPr>
          <w:rFonts w:cstheme="minorHAnsi"/>
        </w:rPr>
        <w:tab/>
      </w:r>
      <w:r w:rsidR="00AC05F0" w:rsidRPr="00A6544B">
        <w:rPr>
          <w:rFonts w:cstheme="minorHAnsi"/>
        </w:rPr>
        <w:tab/>
      </w:r>
      <w:r w:rsidR="00173E77" w:rsidRPr="00173E77">
        <w:rPr>
          <w:rFonts w:cstheme="minorHAnsi"/>
        </w:rPr>
        <w:t xml:space="preserve">Ing. Ondřej </w:t>
      </w:r>
      <w:proofErr w:type="spellStart"/>
      <w:r w:rsidR="00173E77" w:rsidRPr="00173E77">
        <w:rPr>
          <w:rFonts w:cstheme="minorHAnsi"/>
        </w:rPr>
        <w:t>Imlauf</w:t>
      </w:r>
      <w:proofErr w:type="spellEnd"/>
    </w:p>
    <w:p w14:paraId="2627B119" w14:textId="7FE3BA46" w:rsidR="00AC05F0" w:rsidRPr="00B47F32" w:rsidRDefault="00173E77" w:rsidP="001357B7">
      <w:pPr>
        <w:widowControl w:val="0"/>
        <w:spacing w:line="276" w:lineRule="auto"/>
        <w:ind w:firstLine="567"/>
        <w:rPr>
          <w:rFonts w:cstheme="minorHAnsi"/>
        </w:rPr>
      </w:pPr>
      <w:r>
        <w:rPr>
          <w:rFonts w:cstheme="minorHAnsi"/>
        </w:rPr>
        <w:t>kvestor</w:t>
      </w:r>
      <w:r w:rsidR="00211132" w:rsidRPr="00A6544B">
        <w:rPr>
          <w:rFonts w:cstheme="minorHAnsi"/>
        </w:rPr>
        <w:tab/>
      </w:r>
      <w:r w:rsidR="00AC05F0" w:rsidRPr="00A6544B">
        <w:rPr>
          <w:rFonts w:cstheme="minorHAnsi"/>
        </w:rPr>
        <w:tab/>
      </w:r>
      <w:r w:rsidR="00AC05F0" w:rsidRPr="00A6544B">
        <w:rPr>
          <w:rFonts w:cstheme="minorHAnsi"/>
        </w:rPr>
        <w:tab/>
        <w:t xml:space="preserve"> </w:t>
      </w:r>
      <w:r w:rsidR="00AC05F0" w:rsidRPr="00A6544B">
        <w:rPr>
          <w:rFonts w:cstheme="minorHAnsi"/>
        </w:rPr>
        <w:tab/>
      </w:r>
      <w:r w:rsidR="00AC05F0" w:rsidRPr="00A6544B">
        <w:rPr>
          <w:rFonts w:cstheme="minorHAnsi"/>
        </w:rPr>
        <w:tab/>
      </w:r>
      <w:r w:rsidR="00AC05F0" w:rsidRPr="00A6544B">
        <w:rPr>
          <w:rFonts w:cstheme="minorHAnsi"/>
        </w:rPr>
        <w:tab/>
      </w:r>
      <w:r w:rsidRPr="00173E77">
        <w:rPr>
          <w:rFonts w:cstheme="minorHAnsi"/>
        </w:rPr>
        <w:t>jednatel</w:t>
      </w:r>
    </w:p>
    <w:sectPr w:rsidR="00AC05F0" w:rsidRPr="00B47F32" w:rsidSect="00C449E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281CA" w14:textId="77777777" w:rsidR="00587E55" w:rsidRDefault="00587E55" w:rsidP="00BA6CA9">
      <w:pPr>
        <w:spacing w:after="0" w:line="240" w:lineRule="auto"/>
      </w:pPr>
      <w:r>
        <w:separator/>
      </w:r>
    </w:p>
  </w:endnote>
  <w:endnote w:type="continuationSeparator" w:id="0">
    <w:p w14:paraId="23B40B72" w14:textId="77777777" w:rsidR="00587E55" w:rsidRDefault="00587E55" w:rsidP="00BA6CA9">
      <w:pPr>
        <w:spacing w:after="0" w:line="240" w:lineRule="auto"/>
      </w:pPr>
      <w:r>
        <w:continuationSeparator/>
      </w:r>
    </w:p>
  </w:endnote>
  <w:endnote w:type="continuationNotice" w:id="1">
    <w:p w14:paraId="0BBEB566" w14:textId="77777777" w:rsidR="00587E55" w:rsidRDefault="00587E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6AAFC444" w:rsidR="00BA6CA9" w:rsidRDefault="005A7190" w:rsidP="005A7190">
    <w:pPr>
      <w:pStyle w:val="Zpat"/>
      <w:jc w:val="right"/>
    </w:pPr>
    <w:r>
      <w:rPr>
        <w:sz w:val="18"/>
        <w:szCs w:val="18"/>
      </w:rPr>
      <w:tab/>
    </w:r>
    <w:r w:rsidR="000D4F9E" w:rsidRPr="005E39B7">
      <w:rPr>
        <w:sz w:val="18"/>
        <w:szCs w:val="18"/>
      </w:rPr>
      <w:t>verze 202</w:t>
    </w:r>
    <w:r>
      <w:rPr>
        <w:sz w:val="18"/>
        <w:szCs w:val="18"/>
      </w:rPr>
      <w:t>5</w:t>
    </w:r>
    <w:r w:rsidR="000D4F9E">
      <w:tab/>
    </w:r>
    <w:r w:rsidR="000D4F9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7BB9" w14:textId="2F660850" w:rsidR="00E03E01" w:rsidRDefault="00E03E01" w:rsidP="005A7190">
    <w:pPr>
      <w:pStyle w:val="Zpat"/>
      <w:jc w:val="right"/>
    </w:pPr>
    <w:r w:rsidRPr="005E39B7">
      <w:rPr>
        <w:sz w:val="18"/>
        <w:szCs w:val="18"/>
      </w:rPr>
      <w:t>verze 202</w:t>
    </w:r>
    <w:r w:rsidR="005A7190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17F01" w14:textId="77777777" w:rsidR="00587E55" w:rsidRDefault="00587E55" w:rsidP="00BA6CA9">
      <w:pPr>
        <w:spacing w:after="0" w:line="240" w:lineRule="auto"/>
      </w:pPr>
      <w:r>
        <w:separator/>
      </w:r>
    </w:p>
  </w:footnote>
  <w:footnote w:type="continuationSeparator" w:id="0">
    <w:p w14:paraId="56E0CAC4" w14:textId="77777777" w:rsidR="00587E55" w:rsidRDefault="00587E55" w:rsidP="00BA6CA9">
      <w:pPr>
        <w:spacing w:after="0" w:line="240" w:lineRule="auto"/>
      </w:pPr>
      <w:r>
        <w:continuationSeparator/>
      </w:r>
    </w:p>
  </w:footnote>
  <w:footnote w:type="continuationNotice" w:id="1">
    <w:p w14:paraId="2369D968" w14:textId="77777777" w:rsidR="00587E55" w:rsidRDefault="00587E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0061" w14:textId="7E4FAE82" w:rsidR="005656CC" w:rsidRDefault="00480A53" w:rsidP="005656CC">
    <w:pPr>
      <w:pStyle w:val="Zhlav"/>
      <w:jc w:val="left"/>
    </w:pPr>
    <w:r w:rsidRPr="00480A53">
      <w:rPr>
        <w:noProof/>
        <w:u w:val="single"/>
      </w:rPr>
      <w:drawing>
        <wp:inline distT="0" distB="0" distL="0" distR="0" wp14:anchorId="5C914F2B" wp14:editId="6143BA51">
          <wp:extent cx="5760720" cy="428625"/>
          <wp:effectExtent l="0" t="0" r="0" b="9525"/>
          <wp:docPr id="1803127586" name="Obrázek 1" descr="Obrázek 3, Obrázek,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ek 3, Obrázek, 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0A53">
      <w:rPr>
        <w:u w:val="single"/>
      </w:rPr>
      <w:br/>
    </w:r>
  </w:p>
  <w:p w14:paraId="160C610F" w14:textId="6E7BE71E" w:rsidR="005656CC" w:rsidRDefault="005656CC" w:rsidP="005656CC">
    <w:pPr>
      <w:pStyle w:val="Zhlav"/>
      <w:jc w:val="right"/>
    </w:pPr>
    <w:r>
      <w:t xml:space="preserve">PO </w:t>
    </w:r>
    <w:r w:rsidR="00D47126">
      <w:t>990</w:t>
    </w:r>
    <w:r>
      <w:t>/20</w:t>
    </w:r>
    <w:r w:rsidR="00D47126">
      <w:t>25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E57"/>
    <w:multiLevelType w:val="hybridMultilevel"/>
    <w:tmpl w:val="394C7918"/>
    <w:lvl w:ilvl="0" w:tplc="FFFFFFFF">
      <w:start w:val="1"/>
      <w:numFmt w:val="lowerRoman"/>
      <w:lvlText w:val="%1."/>
      <w:lvlJc w:val="righ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1CB20EDB"/>
    <w:multiLevelType w:val="hybridMultilevel"/>
    <w:tmpl w:val="3FA87C6E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24D404CA"/>
    <w:multiLevelType w:val="hybridMultilevel"/>
    <w:tmpl w:val="394C7918"/>
    <w:lvl w:ilvl="0" w:tplc="FFFFFFFF">
      <w:start w:val="1"/>
      <w:numFmt w:val="lowerRoman"/>
      <w:lvlText w:val="%1."/>
      <w:lvlJc w:val="righ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6953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271243E"/>
    <w:multiLevelType w:val="hybridMultilevel"/>
    <w:tmpl w:val="1D5CD8F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46B96692"/>
    <w:multiLevelType w:val="hybridMultilevel"/>
    <w:tmpl w:val="394C7918"/>
    <w:lvl w:ilvl="0" w:tplc="0405001B">
      <w:start w:val="1"/>
      <w:numFmt w:val="lowerRoman"/>
      <w:lvlText w:val="%1."/>
      <w:lvlJc w:val="righ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4AD5DD2"/>
    <w:multiLevelType w:val="hybridMultilevel"/>
    <w:tmpl w:val="394C7918"/>
    <w:lvl w:ilvl="0" w:tplc="FFFFFFFF">
      <w:start w:val="1"/>
      <w:numFmt w:val="lowerRoman"/>
      <w:lvlText w:val="%1."/>
      <w:lvlJc w:val="righ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755E564D"/>
    <w:multiLevelType w:val="hybridMultilevel"/>
    <w:tmpl w:val="8450725C"/>
    <w:lvl w:ilvl="0" w:tplc="BEE62818">
      <w:numFmt w:val="bullet"/>
      <w:lvlText w:val="-"/>
      <w:lvlJc w:val="left"/>
      <w:pPr>
        <w:ind w:left="936" w:hanging="360"/>
      </w:pPr>
      <w:rPr>
        <w:rFonts w:ascii="Calibri" w:eastAsiaTheme="maj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050835947">
    <w:abstractNumId w:val="4"/>
  </w:num>
  <w:num w:numId="2" w16cid:durableId="1087071098">
    <w:abstractNumId w:val="1"/>
  </w:num>
  <w:num w:numId="3" w16cid:durableId="277103047">
    <w:abstractNumId w:val="7"/>
  </w:num>
  <w:num w:numId="4" w16cid:durableId="1652054910">
    <w:abstractNumId w:val="5"/>
  </w:num>
  <w:num w:numId="5" w16cid:durableId="1811629154">
    <w:abstractNumId w:val="2"/>
  </w:num>
  <w:num w:numId="6" w16cid:durableId="2119449826">
    <w:abstractNumId w:val="9"/>
  </w:num>
  <w:num w:numId="7" w16cid:durableId="1460686020">
    <w:abstractNumId w:val="6"/>
  </w:num>
  <w:num w:numId="8" w16cid:durableId="2064019212">
    <w:abstractNumId w:val="8"/>
  </w:num>
  <w:num w:numId="9" w16cid:durableId="487942271">
    <w:abstractNumId w:val="0"/>
  </w:num>
  <w:num w:numId="10" w16cid:durableId="187985053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2219"/>
    <w:rsid w:val="00002941"/>
    <w:rsid w:val="000042F4"/>
    <w:rsid w:val="000043FC"/>
    <w:rsid w:val="00012A3E"/>
    <w:rsid w:val="00013E97"/>
    <w:rsid w:val="0001449B"/>
    <w:rsid w:val="00015EE4"/>
    <w:rsid w:val="00017770"/>
    <w:rsid w:val="000233B5"/>
    <w:rsid w:val="000241F5"/>
    <w:rsid w:val="00026BE4"/>
    <w:rsid w:val="00027D85"/>
    <w:rsid w:val="00033D75"/>
    <w:rsid w:val="00034F9B"/>
    <w:rsid w:val="00037DCD"/>
    <w:rsid w:val="000404D5"/>
    <w:rsid w:val="00041690"/>
    <w:rsid w:val="00044836"/>
    <w:rsid w:val="00055AEC"/>
    <w:rsid w:val="000578F3"/>
    <w:rsid w:val="00061E47"/>
    <w:rsid w:val="000629FE"/>
    <w:rsid w:val="00066035"/>
    <w:rsid w:val="00067DA4"/>
    <w:rsid w:val="0007004B"/>
    <w:rsid w:val="00071B33"/>
    <w:rsid w:val="000765C2"/>
    <w:rsid w:val="000816D6"/>
    <w:rsid w:val="00096180"/>
    <w:rsid w:val="00096530"/>
    <w:rsid w:val="000969D7"/>
    <w:rsid w:val="000A5AF6"/>
    <w:rsid w:val="000B0114"/>
    <w:rsid w:val="000B1B9E"/>
    <w:rsid w:val="000B3217"/>
    <w:rsid w:val="000B6029"/>
    <w:rsid w:val="000B68A9"/>
    <w:rsid w:val="000D06D2"/>
    <w:rsid w:val="000D4F9E"/>
    <w:rsid w:val="000D6467"/>
    <w:rsid w:val="000D7FB6"/>
    <w:rsid w:val="000E0C6F"/>
    <w:rsid w:val="000F1653"/>
    <w:rsid w:val="000F22A1"/>
    <w:rsid w:val="000F53B4"/>
    <w:rsid w:val="000F6914"/>
    <w:rsid w:val="00111561"/>
    <w:rsid w:val="00111BF3"/>
    <w:rsid w:val="00112EC9"/>
    <w:rsid w:val="00115166"/>
    <w:rsid w:val="00117C88"/>
    <w:rsid w:val="001230C9"/>
    <w:rsid w:val="00131562"/>
    <w:rsid w:val="0013559A"/>
    <w:rsid w:val="001357B7"/>
    <w:rsid w:val="00135EE7"/>
    <w:rsid w:val="00144BCF"/>
    <w:rsid w:val="001471D0"/>
    <w:rsid w:val="001501B9"/>
    <w:rsid w:val="00154E42"/>
    <w:rsid w:val="00161380"/>
    <w:rsid w:val="00163EFA"/>
    <w:rsid w:val="00166D63"/>
    <w:rsid w:val="00170BB1"/>
    <w:rsid w:val="001736E1"/>
    <w:rsid w:val="00173E77"/>
    <w:rsid w:val="00174174"/>
    <w:rsid w:val="001758A1"/>
    <w:rsid w:val="00177651"/>
    <w:rsid w:val="00182AD8"/>
    <w:rsid w:val="0018380A"/>
    <w:rsid w:val="00183968"/>
    <w:rsid w:val="001935D5"/>
    <w:rsid w:val="00193F87"/>
    <w:rsid w:val="001A0D26"/>
    <w:rsid w:val="001A3132"/>
    <w:rsid w:val="001A529E"/>
    <w:rsid w:val="001A5A39"/>
    <w:rsid w:val="001A7D4C"/>
    <w:rsid w:val="001B0959"/>
    <w:rsid w:val="001C0400"/>
    <w:rsid w:val="001C1719"/>
    <w:rsid w:val="001D189F"/>
    <w:rsid w:val="001D4C7F"/>
    <w:rsid w:val="001E0DD9"/>
    <w:rsid w:val="001E4EAD"/>
    <w:rsid w:val="001F2CFE"/>
    <w:rsid w:val="001F2ED1"/>
    <w:rsid w:val="001F4C97"/>
    <w:rsid w:val="001F7A6C"/>
    <w:rsid w:val="00200D90"/>
    <w:rsid w:val="00210143"/>
    <w:rsid w:val="00211132"/>
    <w:rsid w:val="00213A2C"/>
    <w:rsid w:val="00227533"/>
    <w:rsid w:val="002338D4"/>
    <w:rsid w:val="002406FD"/>
    <w:rsid w:val="0024139D"/>
    <w:rsid w:val="002558E8"/>
    <w:rsid w:val="0025634D"/>
    <w:rsid w:val="002631B7"/>
    <w:rsid w:val="00263758"/>
    <w:rsid w:val="002640A6"/>
    <w:rsid w:val="00264D65"/>
    <w:rsid w:val="00266A66"/>
    <w:rsid w:val="002679FD"/>
    <w:rsid w:val="0027377B"/>
    <w:rsid w:val="002769E9"/>
    <w:rsid w:val="002802EB"/>
    <w:rsid w:val="002809A6"/>
    <w:rsid w:val="00282142"/>
    <w:rsid w:val="00290BC2"/>
    <w:rsid w:val="00294F03"/>
    <w:rsid w:val="0029525D"/>
    <w:rsid w:val="00295956"/>
    <w:rsid w:val="002A027C"/>
    <w:rsid w:val="002A0832"/>
    <w:rsid w:val="002A13CF"/>
    <w:rsid w:val="002B273D"/>
    <w:rsid w:val="002C1C73"/>
    <w:rsid w:val="002D1965"/>
    <w:rsid w:val="002D6787"/>
    <w:rsid w:val="002E29FA"/>
    <w:rsid w:val="002E4A15"/>
    <w:rsid w:val="002E74D2"/>
    <w:rsid w:val="002F0E83"/>
    <w:rsid w:val="002F4968"/>
    <w:rsid w:val="002F5214"/>
    <w:rsid w:val="00301A42"/>
    <w:rsid w:val="00305E42"/>
    <w:rsid w:val="00305FAE"/>
    <w:rsid w:val="00313B5F"/>
    <w:rsid w:val="00314FDE"/>
    <w:rsid w:val="0031689A"/>
    <w:rsid w:val="00332F61"/>
    <w:rsid w:val="003340DC"/>
    <w:rsid w:val="00335D4C"/>
    <w:rsid w:val="00345897"/>
    <w:rsid w:val="0034766F"/>
    <w:rsid w:val="00353873"/>
    <w:rsid w:val="003641CB"/>
    <w:rsid w:val="00367F34"/>
    <w:rsid w:val="003726A6"/>
    <w:rsid w:val="00372904"/>
    <w:rsid w:val="0037410B"/>
    <w:rsid w:val="00374ACB"/>
    <w:rsid w:val="00375269"/>
    <w:rsid w:val="0037764D"/>
    <w:rsid w:val="003929AA"/>
    <w:rsid w:val="00395523"/>
    <w:rsid w:val="00396216"/>
    <w:rsid w:val="003A02E9"/>
    <w:rsid w:val="003A53F4"/>
    <w:rsid w:val="003B62A4"/>
    <w:rsid w:val="003C0FCB"/>
    <w:rsid w:val="003D1DDA"/>
    <w:rsid w:val="003D4DBA"/>
    <w:rsid w:val="003E536D"/>
    <w:rsid w:val="003E662D"/>
    <w:rsid w:val="003F1CE1"/>
    <w:rsid w:val="003F6B34"/>
    <w:rsid w:val="004004DD"/>
    <w:rsid w:val="004020FC"/>
    <w:rsid w:val="00415104"/>
    <w:rsid w:val="004163FD"/>
    <w:rsid w:val="00426417"/>
    <w:rsid w:val="00427C9B"/>
    <w:rsid w:val="0043139E"/>
    <w:rsid w:val="0043186F"/>
    <w:rsid w:val="0045189E"/>
    <w:rsid w:val="004604AF"/>
    <w:rsid w:val="00461126"/>
    <w:rsid w:val="00462E8B"/>
    <w:rsid w:val="0046581F"/>
    <w:rsid w:val="004664FB"/>
    <w:rsid w:val="00470519"/>
    <w:rsid w:val="00472061"/>
    <w:rsid w:val="00473548"/>
    <w:rsid w:val="004768ED"/>
    <w:rsid w:val="004801D6"/>
    <w:rsid w:val="00480A53"/>
    <w:rsid w:val="00483999"/>
    <w:rsid w:val="0048632B"/>
    <w:rsid w:val="0048678E"/>
    <w:rsid w:val="00490A3F"/>
    <w:rsid w:val="00491830"/>
    <w:rsid w:val="0049222E"/>
    <w:rsid w:val="00492E0B"/>
    <w:rsid w:val="00494AF5"/>
    <w:rsid w:val="00495A7C"/>
    <w:rsid w:val="004A24C5"/>
    <w:rsid w:val="004A739A"/>
    <w:rsid w:val="004B287E"/>
    <w:rsid w:val="004B6FAB"/>
    <w:rsid w:val="004C3588"/>
    <w:rsid w:val="004D11C3"/>
    <w:rsid w:val="004D32B2"/>
    <w:rsid w:val="004D590B"/>
    <w:rsid w:val="004F2F5E"/>
    <w:rsid w:val="004F4C1C"/>
    <w:rsid w:val="00500786"/>
    <w:rsid w:val="0050429B"/>
    <w:rsid w:val="00512912"/>
    <w:rsid w:val="00513BF7"/>
    <w:rsid w:val="00515926"/>
    <w:rsid w:val="00522505"/>
    <w:rsid w:val="005310A0"/>
    <w:rsid w:val="0053478E"/>
    <w:rsid w:val="00534E61"/>
    <w:rsid w:val="00543D6F"/>
    <w:rsid w:val="0056402A"/>
    <w:rsid w:val="005656CC"/>
    <w:rsid w:val="00565F0D"/>
    <w:rsid w:val="00567C61"/>
    <w:rsid w:val="00576AE5"/>
    <w:rsid w:val="005815DB"/>
    <w:rsid w:val="005821C1"/>
    <w:rsid w:val="0058285D"/>
    <w:rsid w:val="00584CA9"/>
    <w:rsid w:val="00587E55"/>
    <w:rsid w:val="00590CA1"/>
    <w:rsid w:val="0059351C"/>
    <w:rsid w:val="00593751"/>
    <w:rsid w:val="0059453D"/>
    <w:rsid w:val="00594D52"/>
    <w:rsid w:val="005A6A38"/>
    <w:rsid w:val="005A7190"/>
    <w:rsid w:val="005A7260"/>
    <w:rsid w:val="005B224E"/>
    <w:rsid w:val="005B42F8"/>
    <w:rsid w:val="005B58C7"/>
    <w:rsid w:val="005B6F16"/>
    <w:rsid w:val="005C45A9"/>
    <w:rsid w:val="005C611F"/>
    <w:rsid w:val="005D1075"/>
    <w:rsid w:val="005D2E36"/>
    <w:rsid w:val="005D61DA"/>
    <w:rsid w:val="005E0CD6"/>
    <w:rsid w:val="005E39B7"/>
    <w:rsid w:val="005F09E6"/>
    <w:rsid w:val="006012E5"/>
    <w:rsid w:val="00601C12"/>
    <w:rsid w:val="0060454C"/>
    <w:rsid w:val="00617F09"/>
    <w:rsid w:val="00620623"/>
    <w:rsid w:val="00633BF5"/>
    <w:rsid w:val="0063580A"/>
    <w:rsid w:val="00645123"/>
    <w:rsid w:val="006538EE"/>
    <w:rsid w:val="006557E7"/>
    <w:rsid w:val="0065702C"/>
    <w:rsid w:val="00657D5E"/>
    <w:rsid w:val="00661D62"/>
    <w:rsid w:val="00664919"/>
    <w:rsid w:val="00664FB4"/>
    <w:rsid w:val="00667BDA"/>
    <w:rsid w:val="00667E34"/>
    <w:rsid w:val="00671554"/>
    <w:rsid w:val="00671A15"/>
    <w:rsid w:val="0067767A"/>
    <w:rsid w:val="00682DDC"/>
    <w:rsid w:val="00695D4D"/>
    <w:rsid w:val="00697B1C"/>
    <w:rsid w:val="006A54C1"/>
    <w:rsid w:val="006A6600"/>
    <w:rsid w:val="006A7528"/>
    <w:rsid w:val="006B1DE1"/>
    <w:rsid w:val="006B641C"/>
    <w:rsid w:val="006C3445"/>
    <w:rsid w:val="006C519E"/>
    <w:rsid w:val="006C705D"/>
    <w:rsid w:val="006C7E42"/>
    <w:rsid w:val="006D0410"/>
    <w:rsid w:val="006D0C88"/>
    <w:rsid w:val="006F5E35"/>
    <w:rsid w:val="007008D2"/>
    <w:rsid w:val="007115E0"/>
    <w:rsid w:val="00725059"/>
    <w:rsid w:val="007279DC"/>
    <w:rsid w:val="00731658"/>
    <w:rsid w:val="007401CB"/>
    <w:rsid w:val="00741CEA"/>
    <w:rsid w:val="00756C01"/>
    <w:rsid w:val="00764DA9"/>
    <w:rsid w:val="007672EC"/>
    <w:rsid w:val="00776775"/>
    <w:rsid w:val="00781317"/>
    <w:rsid w:val="00783A5D"/>
    <w:rsid w:val="007A2174"/>
    <w:rsid w:val="007A5F42"/>
    <w:rsid w:val="007B01FB"/>
    <w:rsid w:val="007B13EC"/>
    <w:rsid w:val="007B1C82"/>
    <w:rsid w:val="007B7DDF"/>
    <w:rsid w:val="007C1FAF"/>
    <w:rsid w:val="007C36E1"/>
    <w:rsid w:val="007D0150"/>
    <w:rsid w:val="007D4306"/>
    <w:rsid w:val="007D449D"/>
    <w:rsid w:val="007D64E0"/>
    <w:rsid w:val="007D7CF7"/>
    <w:rsid w:val="007E30A3"/>
    <w:rsid w:val="007F1C84"/>
    <w:rsid w:val="007F62F1"/>
    <w:rsid w:val="0080137E"/>
    <w:rsid w:val="0080139E"/>
    <w:rsid w:val="008143A5"/>
    <w:rsid w:val="00814575"/>
    <w:rsid w:val="00816C97"/>
    <w:rsid w:val="00820281"/>
    <w:rsid w:val="00820CB0"/>
    <w:rsid w:val="008228A4"/>
    <w:rsid w:val="00823166"/>
    <w:rsid w:val="00824F27"/>
    <w:rsid w:val="00825082"/>
    <w:rsid w:val="008329D1"/>
    <w:rsid w:val="008344EF"/>
    <w:rsid w:val="00834B57"/>
    <w:rsid w:val="008353F3"/>
    <w:rsid w:val="00837F5E"/>
    <w:rsid w:val="00841BDF"/>
    <w:rsid w:val="00841F1D"/>
    <w:rsid w:val="00844AD8"/>
    <w:rsid w:val="00850304"/>
    <w:rsid w:val="00856D7C"/>
    <w:rsid w:val="008664D4"/>
    <w:rsid w:val="00867487"/>
    <w:rsid w:val="0087130B"/>
    <w:rsid w:val="00874843"/>
    <w:rsid w:val="00891356"/>
    <w:rsid w:val="00893A6A"/>
    <w:rsid w:val="00893C1A"/>
    <w:rsid w:val="0089558E"/>
    <w:rsid w:val="008C0338"/>
    <w:rsid w:val="008C34F1"/>
    <w:rsid w:val="008C44A2"/>
    <w:rsid w:val="008C4812"/>
    <w:rsid w:val="008D4A3C"/>
    <w:rsid w:val="008E74B6"/>
    <w:rsid w:val="008F3985"/>
    <w:rsid w:val="008F40EE"/>
    <w:rsid w:val="008F46EB"/>
    <w:rsid w:val="008F7874"/>
    <w:rsid w:val="00902A79"/>
    <w:rsid w:val="00905FDF"/>
    <w:rsid w:val="00913CED"/>
    <w:rsid w:val="009174DE"/>
    <w:rsid w:val="00924302"/>
    <w:rsid w:val="009252E8"/>
    <w:rsid w:val="00926ED9"/>
    <w:rsid w:val="00930031"/>
    <w:rsid w:val="00933372"/>
    <w:rsid w:val="00933540"/>
    <w:rsid w:val="00935945"/>
    <w:rsid w:val="00943EF7"/>
    <w:rsid w:val="00944222"/>
    <w:rsid w:val="00946513"/>
    <w:rsid w:val="009516B0"/>
    <w:rsid w:val="00953844"/>
    <w:rsid w:val="009545E7"/>
    <w:rsid w:val="00955BA3"/>
    <w:rsid w:val="009768E9"/>
    <w:rsid w:val="00980EEE"/>
    <w:rsid w:val="00980F1D"/>
    <w:rsid w:val="00981A85"/>
    <w:rsid w:val="00990A28"/>
    <w:rsid w:val="00990D53"/>
    <w:rsid w:val="009910ED"/>
    <w:rsid w:val="00993B2A"/>
    <w:rsid w:val="0099770D"/>
    <w:rsid w:val="009A3931"/>
    <w:rsid w:val="009A4F03"/>
    <w:rsid w:val="009B00CD"/>
    <w:rsid w:val="009B3639"/>
    <w:rsid w:val="009B40A5"/>
    <w:rsid w:val="009B677A"/>
    <w:rsid w:val="009C3048"/>
    <w:rsid w:val="009C3F4E"/>
    <w:rsid w:val="009E259A"/>
    <w:rsid w:val="009E7BAA"/>
    <w:rsid w:val="009F0149"/>
    <w:rsid w:val="00A013B7"/>
    <w:rsid w:val="00A113A2"/>
    <w:rsid w:val="00A233E4"/>
    <w:rsid w:val="00A272C5"/>
    <w:rsid w:val="00A3203D"/>
    <w:rsid w:val="00A3438C"/>
    <w:rsid w:val="00A4230C"/>
    <w:rsid w:val="00A50AE1"/>
    <w:rsid w:val="00A55822"/>
    <w:rsid w:val="00A60E75"/>
    <w:rsid w:val="00A63CB4"/>
    <w:rsid w:val="00A6451A"/>
    <w:rsid w:val="00A6544B"/>
    <w:rsid w:val="00A67319"/>
    <w:rsid w:val="00A73845"/>
    <w:rsid w:val="00A77F9B"/>
    <w:rsid w:val="00A82CCB"/>
    <w:rsid w:val="00A8508B"/>
    <w:rsid w:val="00A852D5"/>
    <w:rsid w:val="00AA27B4"/>
    <w:rsid w:val="00AA356F"/>
    <w:rsid w:val="00AA3CDD"/>
    <w:rsid w:val="00AA4027"/>
    <w:rsid w:val="00AB41CA"/>
    <w:rsid w:val="00AC05F0"/>
    <w:rsid w:val="00AD10C9"/>
    <w:rsid w:val="00AD2A78"/>
    <w:rsid w:val="00AD4DF9"/>
    <w:rsid w:val="00AD587B"/>
    <w:rsid w:val="00AE0761"/>
    <w:rsid w:val="00AE0B75"/>
    <w:rsid w:val="00AE7356"/>
    <w:rsid w:val="00AE7534"/>
    <w:rsid w:val="00AE7732"/>
    <w:rsid w:val="00AF1B3F"/>
    <w:rsid w:val="00B14FA9"/>
    <w:rsid w:val="00B1783F"/>
    <w:rsid w:val="00B20D74"/>
    <w:rsid w:val="00B23D5B"/>
    <w:rsid w:val="00B24743"/>
    <w:rsid w:val="00B335B9"/>
    <w:rsid w:val="00B3560B"/>
    <w:rsid w:val="00B36194"/>
    <w:rsid w:val="00B37920"/>
    <w:rsid w:val="00B44BBC"/>
    <w:rsid w:val="00B47F32"/>
    <w:rsid w:val="00B51AED"/>
    <w:rsid w:val="00B52CF7"/>
    <w:rsid w:val="00B537A1"/>
    <w:rsid w:val="00B53E73"/>
    <w:rsid w:val="00B61530"/>
    <w:rsid w:val="00B624B4"/>
    <w:rsid w:val="00B76376"/>
    <w:rsid w:val="00B852D6"/>
    <w:rsid w:val="00B949B1"/>
    <w:rsid w:val="00BA441F"/>
    <w:rsid w:val="00BA5A0B"/>
    <w:rsid w:val="00BA65AF"/>
    <w:rsid w:val="00BA6CA9"/>
    <w:rsid w:val="00BB248C"/>
    <w:rsid w:val="00BB7EF1"/>
    <w:rsid w:val="00BC2A0D"/>
    <w:rsid w:val="00BC3B27"/>
    <w:rsid w:val="00BC58F4"/>
    <w:rsid w:val="00BD57FD"/>
    <w:rsid w:val="00BD7A0D"/>
    <w:rsid w:val="00BE21A3"/>
    <w:rsid w:val="00BF4334"/>
    <w:rsid w:val="00BF4921"/>
    <w:rsid w:val="00BF6F44"/>
    <w:rsid w:val="00C0101C"/>
    <w:rsid w:val="00C037F0"/>
    <w:rsid w:val="00C12F21"/>
    <w:rsid w:val="00C15DDB"/>
    <w:rsid w:val="00C274B8"/>
    <w:rsid w:val="00C332C9"/>
    <w:rsid w:val="00C334EB"/>
    <w:rsid w:val="00C4468F"/>
    <w:rsid w:val="00C449EE"/>
    <w:rsid w:val="00C45895"/>
    <w:rsid w:val="00C50D73"/>
    <w:rsid w:val="00C51254"/>
    <w:rsid w:val="00C575B7"/>
    <w:rsid w:val="00C60405"/>
    <w:rsid w:val="00C61EA0"/>
    <w:rsid w:val="00C67C12"/>
    <w:rsid w:val="00C7008A"/>
    <w:rsid w:val="00C70535"/>
    <w:rsid w:val="00C72BA6"/>
    <w:rsid w:val="00C859BE"/>
    <w:rsid w:val="00C90896"/>
    <w:rsid w:val="00C9571A"/>
    <w:rsid w:val="00C9714B"/>
    <w:rsid w:val="00CA1EDF"/>
    <w:rsid w:val="00CA2050"/>
    <w:rsid w:val="00CA2C9E"/>
    <w:rsid w:val="00CC4BA4"/>
    <w:rsid w:val="00CD1315"/>
    <w:rsid w:val="00CD584C"/>
    <w:rsid w:val="00CD7A19"/>
    <w:rsid w:val="00CE14FB"/>
    <w:rsid w:val="00CE60F0"/>
    <w:rsid w:val="00CE65D8"/>
    <w:rsid w:val="00CF3398"/>
    <w:rsid w:val="00CF7D85"/>
    <w:rsid w:val="00D02A00"/>
    <w:rsid w:val="00D034E1"/>
    <w:rsid w:val="00D0389E"/>
    <w:rsid w:val="00D04850"/>
    <w:rsid w:val="00D05411"/>
    <w:rsid w:val="00D121E4"/>
    <w:rsid w:val="00D13303"/>
    <w:rsid w:val="00D14E8B"/>
    <w:rsid w:val="00D15475"/>
    <w:rsid w:val="00D15AF7"/>
    <w:rsid w:val="00D15F4C"/>
    <w:rsid w:val="00D21334"/>
    <w:rsid w:val="00D2157C"/>
    <w:rsid w:val="00D22FF6"/>
    <w:rsid w:val="00D47126"/>
    <w:rsid w:val="00D51276"/>
    <w:rsid w:val="00D538EB"/>
    <w:rsid w:val="00D55BB2"/>
    <w:rsid w:val="00D55EE4"/>
    <w:rsid w:val="00D567EA"/>
    <w:rsid w:val="00D5699F"/>
    <w:rsid w:val="00D57555"/>
    <w:rsid w:val="00D57FE4"/>
    <w:rsid w:val="00D624E1"/>
    <w:rsid w:val="00D62862"/>
    <w:rsid w:val="00D633B9"/>
    <w:rsid w:val="00D6516C"/>
    <w:rsid w:val="00D70961"/>
    <w:rsid w:val="00D73519"/>
    <w:rsid w:val="00D75D2C"/>
    <w:rsid w:val="00D75FA8"/>
    <w:rsid w:val="00D8010D"/>
    <w:rsid w:val="00D807C8"/>
    <w:rsid w:val="00D845D9"/>
    <w:rsid w:val="00D90694"/>
    <w:rsid w:val="00D918A1"/>
    <w:rsid w:val="00D950AB"/>
    <w:rsid w:val="00D96AF3"/>
    <w:rsid w:val="00DA288E"/>
    <w:rsid w:val="00DA5029"/>
    <w:rsid w:val="00DA59DB"/>
    <w:rsid w:val="00DA61C3"/>
    <w:rsid w:val="00DA631F"/>
    <w:rsid w:val="00DB1957"/>
    <w:rsid w:val="00DB3BFC"/>
    <w:rsid w:val="00DB5A7F"/>
    <w:rsid w:val="00DC155B"/>
    <w:rsid w:val="00DC225F"/>
    <w:rsid w:val="00DC43B5"/>
    <w:rsid w:val="00DC5786"/>
    <w:rsid w:val="00DD47C4"/>
    <w:rsid w:val="00DE1B7A"/>
    <w:rsid w:val="00DE2876"/>
    <w:rsid w:val="00DF264C"/>
    <w:rsid w:val="00DF5304"/>
    <w:rsid w:val="00E02509"/>
    <w:rsid w:val="00E03E01"/>
    <w:rsid w:val="00E1254E"/>
    <w:rsid w:val="00E14CB3"/>
    <w:rsid w:val="00E14E72"/>
    <w:rsid w:val="00E211D8"/>
    <w:rsid w:val="00E30966"/>
    <w:rsid w:val="00E3189B"/>
    <w:rsid w:val="00E34E70"/>
    <w:rsid w:val="00E354AD"/>
    <w:rsid w:val="00E35CE8"/>
    <w:rsid w:val="00E52672"/>
    <w:rsid w:val="00E61EE0"/>
    <w:rsid w:val="00E61FB0"/>
    <w:rsid w:val="00E65061"/>
    <w:rsid w:val="00E65E4B"/>
    <w:rsid w:val="00E804E3"/>
    <w:rsid w:val="00E8441C"/>
    <w:rsid w:val="00E863C5"/>
    <w:rsid w:val="00E864D6"/>
    <w:rsid w:val="00E87D1C"/>
    <w:rsid w:val="00E91B65"/>
    <w:rsid w:val="00E91D9C"/>
    <w:rsid w:val="00E920A6"/>
    <w:rsid w:val="00EB1606"/>
    <w:rsid w:val="00EB23B0"/>
    <w:rsid w:val="00EB271B"/>
    <w:rsid w:val="00EB3FF7"/>
    <w:rsid w:val="00EB435F"/>
    <w:rsid w:val="00EC2232"/>
    <w:rsid w:val="00EC282A"/>
    <w:rsid w:val="00EC3B66"/>
    <w:rsid w:val="00EC3BDA"/>
    <w:rsid w:val="00EC522C"/>
    <w:rsid w:val="00ED3BCC"/>
    <w:rsid w:val="00EE2899"/>
    <w:rsid w:val="00EE3954"/>
    <w:rsid w:val="00EE6297"/>
    <w:rsid w:val="00EF35AF"/>
    <w:rsid w:val="00F02369"/>
    <w:rsid w:val="00F02458"/>
    <w:rsid w:val="00F03D43"/>
    <w:rsid w:val="00F0546B"/>
    <w:rsid w:val="00F06266"/>
    <w:rsid w:val="00F10445"/>
    <w:rsid w:val="00F1239D"/>
    <w:rsid w:val="00F13923"/>
    <w:rsid w:val="00F13955"/>
    <w:rsid w:val="00F14B16"/>
    <w:rsid w:val="00F20334"/>
    <w:rsid w:val="00F23560"/>
    <w:rsid w:val="00F23822"/>
    <w:rsid w:val="00F24FA4"/>
    <w:rsid w:val="00F33AB3"/>
    <w:rsid w:val="00F531DE"/>
    <w:rsid w:val="00F6288D"/>
    <w:rsid w:val="00F637E8"/>
    <w:rsid w:val="00F65941"/>
    <w:rsid w:val="00F65A2F"/>
    <w:rsid w:val="00F7226B"/>
    <w:rsid w:val="00F77822"/>
    <w:rsid w:val="00F77A43"/>
    <w:rsid w:val="00F77E4E"/>
    <w:rsid w:val="00F82289"/>
    <w:rsid w:val="00F82329"/>
    <w:rsid w:val="00F8405B"/>
    <w:rsid w:val="00FA1B81"/>
    <w:rsid w:val="00FA2BCC"/>
    <w:rsid w:val="00FA4086"/>
    <w:rsid w:val="00FA4958"/>
    <w:rsid w:val="00FB3899"/>
    <w:rsid w:val="00FC35F0"/>
    <w:rsid w:val="00FC58DB"/>
    <w:rsid w:val="00FC5E27"/>
    <w:rsid w:val="00FE3284"/>
    <w:rsid w:val="00FF0E69"/>
    <w:rsid w:val="00FF25BB"/>
    <w:rsid w:val="00FF34E2"/>
    <w:rsid w:val="00FF6D1F"/>
    <w:rsid w:val="00FF7ADF"/>
    <w:rsid w:val="17C9016A"/>
    <w:rsid w:val="4A71C2C4"/>
    <w:rsid w:val="4D7E4488"/>
    <w:rsid w:val="5445B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37565C80-9D8E-457D-B3F1-91B6DEEA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4768ED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customStyle="1" w:styleId="Odstavec1">
    <w:name w:val="Odstavec 1."/>
    <w:basedOn w:val="Normln"/>
    <w:rsid w:val="00415104"/>
    <w:pPr>
      <w:keepNext/>
      <w:tabs>
        <w:tab w:val="num" w:pos="360"/>
      </w:tabs>
      <w:spacing w:before="360" w:line="240" w:lineRule="auto"/>
      <w:ind w:left="360" w:hanging="360"/>
      <w:jc w:val="left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cs-CZ"/>
      <w14:ligatures w14:val="none"/>
    </w:rPr>
  </w:style>
  <w:style w:type="paragraph" w:customStyle="1" w:styleId="Odstavec11">
    <w:name w:val="Odstavec 1.1"/>
    <w:basedOn w:val="Normln"/>
    <w:rsid w:val="00415104"/>
    <w:pPr>
      <w:tabs>
        <w:tab w:val="num" w:pos="567"/>
      </w:tabs>
      <w:spacing w:before="120" w:after="0" w:line="240" w:lineRule="auto"/>
      <w:ind w:left="567" w:hanging="567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4"/>
      <w:lang w:eastAsia="cs-CZ"/>
      <w14:ligatures w14:val="none"/>
    </w:rPr>
  </w:style>
  <w:style w:type="paragraph" w:customStyle="1" w:styleId="StylZa0b">
    <w:name w:val="Styl Za:  0 b."/>
    <w:basedOn w:val="Normln"/>
    <w:rsid w:val="00415104"/>
    <w:pPr>
      <w:numPr>
        <w:numId w:val="3"/>
      </w:numPr>
      <w:spacing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43186F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nhideWhenUsed/>
    <w:rsid w:val="008250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50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508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082"/>
    <w:rPr>
      <w:b/>
      <w:bCs/>
      <w:color w:val="000000" w:themeColor="text1"/>
      <w:sz w:val="20"/>
      <w:szCs w:val="20"/>
    </w:rPr>
  </w:style>
  <w:style w:type="character" w:customStyle="1" w:styleId="normaltextrun">
    <w:name w:val="normaltextrun"/>
    <w:basedOn w:val="Standardnpsmoodstavce"/>
    <w:rsid w:val="006538EE"/>
  </w:style>
  <w:style w:type="paragraph" w:styleId="Nadpisobsahu">
    <w:name w:val="TOC Heading"/>
    <w:basedOn w:val="Nadpis1"/>
    <w:next w:val="Normln"/>
    <w:uiPriority w:val="39"/>
    <w:unhideWhenUsed/>
    <w:qFormat/>
    <w:rsid w:val="00F14B16"/>
    <w:pPr>
      <w:numPr>
        <w:numId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F14B1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14B1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14B16"/>
    <w:pPr>
      <w:spacing w:after="100"/>
      <w:ind w:left="440"/>
      <w:jc w:val="left"/>
    </w:pPr>
    <w:rPr>
      <w:rFonts w:eastAsiaTheme="minorEastAsia"/>
      <w:color w:val="auto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F14B16"/>
    <w:pPr>
      <w:spacing w:after="100"/>
      <w:ind w:left="660"/>
      <w:jc w:val="left"/>
    </w:pPr>
    <w:rPr>
      <w:rFonts w:eastAsiaTheme="minorEastAsia"/>
      <w:color w:val="auto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F14B16"/>
    <w:pPr>
      <w:spacing w:after="100"/>
      <w:ind w:left="880"/>
      <w:jc w:val="left"/>
    </w:pPr>
    <w:rPr>
      <w:rFonts w:eastAsiaTheme="minorEastAsia"/>
      <w:color w:val="auto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F14B16"/>
    <w:pPr>
      <w:spacing w:after="100"/>
      <w:ind w:left="1100"/>
      <w:jc w:val="left"/>
    </w:pPr>
    <w:rPr>
      <w:rFonts w:eastAsiaTheme="minorEastAsia"/>
      <w:color w:val="auto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F14B16"/>
    <w:pPr>
      <w:spacing w:after="100"/>
      <w:ind w:left="1320"/>
      <w:jc w:val="left"/>
    </w:pPr>
    <w:rPr>
      <w:rFonts w:eastAsiaTheme="minorEastAsia"/>
      <w:color w:val="auto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F14B16"/>
    <w:pPr>
      <w:spacing w:after="100"/>
      <w:ind w:left="1540"/>
      <w:jc w:val="left"/>
    </w:pPr>
    <w:rPr>
      <w:rFonts w:eastAsiaTheme="minorEastAsia"/>
      <w:color w:val="auto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F14B16"/>
    <w:pPr>
      <w:spacing w:after="100"/>
      <w:ind w:left="1760"/>
      <w:jc w:val="left"/>
    </w:pPr>
    <w:rPr>
      <w:rFonts w:eastAsiaTheme="minorEastAsia"/>
      <w:color w:val="auto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14B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4B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D80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7A8F8F-32E3-4DAB-B0DA-CFBB3637D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4246</Words>
  <Characters>25056</Characters>
  <Application>Microsoft Office Word</Application>
  <DocSecurity>0</DocSecurity>
  <Lines>208</Lines>
  <Paragraphs>58</Paragraphs>
  <ScaleCrop>false</ScaleCrop>
  <Company/>
  <LinksUpToDate>false</LinksUpToDate>
  <CharactersWithSpaces>29244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Starostová Petra</cp:lastModifiedBy>
  <cp:revision>2</cp:revision>
  <cp:lastPrinted>2025-07-02T11:13:00Z</cp:lastPrinted>
  <dcterms:created xsi:type="dcterms:W3CDTF">2025-08-06T11:51:00Z</dcterms:created>
  <dcterms:modified xsi:type="dcterms:W3CDTF">2025-08-06T11:51:00Z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  <property fmtid="{D5CDD505-2E9C-101B-9397-08002B2CF9AE}" pid="4" name="CZUSluzbyTagy">
    <vt:lpwstr/>
  </property>
</Properties>
</file>