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7B8B3251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CC4953" w:rsidRPr="00CC4953">
        <w:rPr>
          <w:rFonts w:asciiTheme="minorHAnsi" w:hAnsiTheme="minorHAnsi" w:cstheme="minorHAnsi"/>
          <w:b/>
          <w:bCs/>
          <w:sz w:val="22"/>
          <w:szCs w:val="22"/>
        </w:rPr>
        <w:t>Nákup senzoriky pro hydrometeorologický monitoring</w:t>
      </w:r>
      <w:r w:rsidR="008F4B33" w:rsidRPr="00CC495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443C7FD2" w14:textId="77777777" w:rsidR="002E3BAC" w:rsidRPr="00214402" w:rsidRDefault="002E3BAC" w:rsidP="00FB1FF4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lastRenderedPageBreak/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60007B45" w14:textId="77777777" w:rsidR="002E3BAC" w:rsidRPr="00214402" w:rsidRDefault="002E3BAC" w:rsidP="00FB1FF4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2E3BAC" w:rsidRPr="00A610DA" w14:paraId="3655FDDF" w14:textId="77777777" w:rsidTr="00222A6D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D85FA0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7D6CBD1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7DD3D521" w14:textId="77777777" w:rsidTr="00222A6D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F931E6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1FC0EE2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3998FEA8" w14:textId="77777777" w:rsidTr="00222A6D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2A45BC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662E1C0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0A7B5C85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D6E508B" w14:textId="77777777" w:rsidR="002E3BAC" w:rsidRPr="00A610DA" w:rsidRDefault="002E3BAC" w:rsidP="00FB1FF4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4C14B259" w14:textId="77777777" w:rsidR="002E3BAC" w:rsidRPr="00A610DA" w:rsidRDefault="002E3BAC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32691BD8" w14:textId="77777777" w:rsidR="00AB0876" w:rsidRPr="00214402" w:rsidRDefault="00AB0876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10ACF9B" w14:textId="297ED11A" w:rsidR="002E3BAC" w:rsidRPr="00214402" w:rsidRDefault="002E3BAC" w:rsidP="00FB1FF4">
      <w:pPr>
        <w:keepNext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tímto pro účely veřejné zakázky s názvem</w:t>
      </w:r>
      <w:r w:rsidR="00212FD8" w:rsidRPr="00214402">
        <w:rPr>
          <w:rFonts w:asciiTheme="minorHAnsi" w:hAnsiTheme="minorHAnsi" w:cstheme="minorHAnsi"/>
          <w:sz w:val="22"/>
          <w:szCs w:val="22"/>
        </w:rPr>
        <w:t xml:space="preserve"> </w:t>
      </w:r>
      <w:r w:rsidR="00D772D0" w:rsidRPr="0021440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4A61FF" w:rsidRPr="00CC4953">
        <w:rPr>
          <w:rFonts w:asciiTheme="minorHAnsi" w:hAnsiTheme="minorHAnsi" w:cstheme="minorHAnsi"/>
          <w:b/>
          <w:bCs/>
          <w:sz w:val="22"/>
          <w:szCs w:val="22"/>
        </w:rPr>
        <w:t>Nákup senzoriky pro hydrometeorologický monitoring</w:t>
      </w:r>
      <w:r w:rsidR="00D772D0" w:rsidRPr="00214402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777271">
        <w:rPr>
          <w:rFonts w:asciiTheme="minorHAnsi" w:hAnsiTheme="minorHAnsi" w:cstheme="minorHAnsi"/>
          <w:sz w:val="22"/>
          <w:szCs w:val="22"/>
        </w:rPr>
        <w:t xml:space="preserve"> </w:t>
      </w:r>
      <w:r w:rsidRPr="00214402">
        <w:rPr>
          <w:rFonts w:asciiTheme="minorHAnsi" w:hAnsiTheme="minorHAnsi" w:cstheme="minorHAnsi"/>
          <w:sz w:val="22"/>
          <w:szCs w:val="22"/>
        </w:rPr>
        <w:t>čestně prohlašuje, že splňuje technickou kvalifikaci dle § 79 odst. 2 písm. b) zákona č. 134/2016 Sb., o zadávání veřejných zakázek, tedy že v posledních 3 letech před zahájením zadávacího řízení poskytl níže uvedené dodávky:</w:t>
      </w:r>
    </w:p>
    <w:p w14:paraId="26CB4DE5" w14:textId="77777777" w:rsidR="002E3BAC" w:rsidRPr="00214402" w:rsidRDefault="002E3BAC" w:rsidP="00FB1FF4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607802D6" w14:textId="77777777" w:rsidR="002E3BAC" w:rsidRPr="00214402" w:rsidRDefault="002E3BAC" w:rsidP="00FB1FF4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2E3BAC" w:rsidRPr="00214402" w14:paraId="7EAC4967" w14:textId="77777777" w:rsidTr="00222A6D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711B1DE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7CE181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35661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059A009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151C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44F672C5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D9DC5F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68C0400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3265990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2E3BAC" w:rsidRPr="00214402" w14:paraId="6D1E2456" w14:textId="77777777" w:rsidTr="00222A6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288E68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0E1D2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1E41D2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73EBE7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9E0C18" w:rsidRPr="00214402" w14:paraId="5BCA8236" w14:textId="77777777" w:rsidTr="00222A6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D06296E" w14:textId="77777777" w:rsidR="009E0C18" w:rsidRPr="00214402" w:rsidRDefault="009E0C18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701A82" w14:textId="77777777" w:rsidR="009E0C18" w:rsidRPr="00214402" w:rsidRDefault="009E0C18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37B5B3E3" w14:textId="77777777" w:rsidR="009E0C18" w:rsidRPr="00214402" w:rsidRDefault="009E0C18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0C2C9F4" w14:textId="77777777" w:rsidR="009E0C18" w:rsidRPr="00214402" w:rsidRDefault="009E0C18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9E0C18" w:rsidRPr="00214402" w14:paraId="52FB96BC" w14:textId="77777777" w:rsidTr="00222A6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98D4CC9" w14:textId="77777777" w:rsidR="009E0C18" w:rsidRPr="00214402" w:rsidRDefault="009E0C18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C77E4D" w14:textId="77777777" w:rsidR="009E0C18" w:rsidRPr="00214402" w:rsidRDefault="009E0C18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0C455486" w14:textId="77777777" w:rsidR="009E0C18" w:rsidRPr="00214402" w:rsidRDefault="009E0C18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AC85898" w14:textId="77777777" w:rsidR="009E0C18" w:rsidRPr="00214402" w:rsidRDefault="009E0C18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587D1259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9334D9E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E0FC6A4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5F938F" w14:textId="6035767F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43ACA5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1501D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82CD41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A08FBFE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B8471E" w14:textId="77777777" w:rsidR="002E3BAC" w:rsidRPr="00214402" w:rsidRDefault="002E3BAC" w:rsidP="002E3BAC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498D2FE0" w14:textId="77777777" w:rsidR="002E3BAC" w:rsidRPr="00214402" w:rsidRDefault="002E3BAC" w:rsidP="002E3BAC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48728662" w14:textId="77777777" w:rsidR="002E3BAC" w:rsidRPr="00214402" w:rsidRDefault="002E3BAC" w:rsidP="002E3BA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6C9A278E" w14:textId="731D1E97" w:rsidR="00EA2C1B" w:rsidRPr="00214402" w:rsidRDefault="00EA2C1B" w:rsidP="002E3BA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68B4BA71" w14:textId="77777777" w:rsidR="00D06FC8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73333312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D1E01" w:rsidRPr="00CC4953">
        <w:rPr>
          <w:rFonts w:asciiTheme="minorHAnsi" w:hAnsiTheme="minorHAnsi" w:cstheme="minorHAnsi"/>
          <w:b/>
          <w:bCs/>
          <w:sz w:val="22"/>
          <w:szCs w:val="22"/>
        </w:rPr>
        <w:t>Nákup senzoriky pro hydrometeorologický monitoring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D113BB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2B1AE277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A0E96" w:rsidRPr="00CC4953">
        <w:rPr>
          <w:rFonts w:asciiTheme="minorHAnsi" w:hAnsiTheme="minorHAnsi" w:cstheme="minorHAnsi"/>
          <w:b/>
          <w:bCs/>
          <w:sz w:val="22"/>
          <w:szCs w:val="22"/>
        </w:rPr>
        <w:t>Nákup senzoriky pro hydrometeorologický monitoring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741A62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podíl představující alespoň 25 % účasti společníka v obchodní společnosti. 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6E8CEB0F" w14:textId="0B2890A9" w:rsidR="00B72D51" w:rsidRDefault="00D06FC8" w:rsidP="00A34129">
      <w:pPr>
        <w:rPr>
          <w:rFonts w:ascii="Calibri" w:hAnsi="Calibri"/>
          <w:b/>
          <w:bCs/>
          <w:sz w:val="28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B72D5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D1DC3" w14:textId="77777777" w:rsidR="0098566F" w:rsidRDefault="0098566F" w:rsidP="00764234">
      <w:pPr>
        <w:spacing w:line="240" w:lineRule="auto"/>
      </w:pPr>
      <w:r>
        <w:separator/>
      </w:r>
    </w:p>
  </w:endnote>
  <w:endnote w:type="continuationSeparator" w:id="0">
    <w:p w14:paraId="618F755D" w14:textId="77777777" w:rsidR="0098566F" w:rsidRDefault="0098566F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687A7" w14:textId="77777777" w:rsidR="0098566F" w:rsidRDefault="0098566F" w:rsidP="00764234">
      <w:pPr>
        <w:spacing w:line="240" w:lineRule="auto"/>
      </w:pPr>
      <w:r>
        <w:separator/>
      </w:r>
    </w:p>
  </w:footnote>
  <w:footnote w:type="continuationSeparator" w:id="0">
    <w:p w14:paraId="4E29D96C" w14:textId="77777777" w:rsidR="0098566F" w:rsidRDefault="0098566F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5100A" w14:textId="77777777" w:rsidR="0089391A" w:rsidRDefault="0089391A" w:rsidP="0089391A">
    <w:pPr>
      <w:rPr>
        <w:rFonts w:ascii="Courier New" w:eastAsia="Courier New" w:hAnsi="Courier New" w:cs="Courier New"/>
        <w:sz w:val="14"/>
        <w:szCs w:val="14"/>
      </w:rPr>
    </w:pPr>
    <w:r w:rsidRPr="0007272A">
      <w:rPr>
        <w:noProof/>
      </w:rPr>
      <w:drawing>
        <wp:anchor distT="0" distB="0" distL="114300" distR="114300" simplePos="0" relativeHeight="251659264" behindDoc="1" locked="0" layoutInCell="1" allowOverlap="1" wp14:anchorId="1705123F" wp14:editId="3899C0B8">
          <wp:simplePos x="0" y="0"/>
          <wp:positionH relativeFrom="margin">
            <wp:align>center</wp:align>
          </wp:positionH>
          <wp:positionV relativeFrom="paragraph">
            <wp:posOffset>276225</wp:posOffset>
          </wp:positionV>
          <wp:extent cx="5895340" cy="438150"/>
          <wp:effectExtent l="0" t="0" r="0" b="0"/>
          <wp:wrapTight wrapText="bothSides">
            <wp:wrapPolygon edited="0">
              <wp:start x="0" y="0"/>
              <wp:lineTo x="0" y="20661"/>
              <wp:lineTo x="21498" y="20661"/>
              <wp:lineTo x="21498" y="0"/>
              <wp:lineTo x="0" y="0"/>
            </wp:wrapPolygon>
          </wp:wrapTight>
          <wp:docPr id="2198842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31086B" w14:textId="40F02150" w:rsidR="00B404C0" w:rsidRPr="00A968FC" w:rsidRDefault="00B404C0" w:rsidP="00A968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61D20"/>
    <w:rsid w:val="00080D68"/>
    <w:rsid w:val="000868C7"/>
    <w:rsid w:val="000A0E96"/>
    <w:rsid w:val="000B2CE9"/>
    <w:rsid w:val="000B2D38"/>
    <w:rsid w:val="000D1E01"/>
    <w:rsid w:val="00122811"/>
    <w:rsid w:val="00175282"/>
    <w:rsid w:val="00181376"/>
    <w:rsid w:val="00182AAC"/>
    <w:rsid w:val="001B5A57"/>
    <w:rsid w:val="001B67D8"/>
    <w:rsid w:val="001C10B2"/>
    <w:rsid w:val="001C59EE"/>
    <w:rsid w:val="00212FD8"/>
    <w:rsid w:val="00214402"/>
    <w:rsid w:val="00214FE4"/>
    <w:rsid w:val="00260271"/>
    <w:rsid w:val="00281F4B"/>
    <w:rsid w:val="0028627C"/>
    <w:rsid w:val="002B462E"/>
    <w:rsid w:val="002D0064"/>
    <w:rsid w:val="002D5B00"/>
    <w:rsid w:val="002E3BAC"/>
    <w:rsid w:val="002F564D"/>
    <w:rsid w:val="00305B0E"/>
    <w:rsid w:val="00326DB0"/>
    <w:rsid w:val="00337C3C"/>
    <w:rsid w:val="0035701C"/>
    <w:rsid w:val="003755A6"/>
    <w:rsid w:val="003872A6"/>
    <w:rsid w:val="003C3B07"/>
    <w:rsid w:val="003C3C07"/>
    <w:rsid w:val="004067A8"/>
    <w:rsid w:val="00434468"/>
    <w:rsid w:val="004654B0"/>
    <w:rsid w:val="00483268"/>
    <w:rsid w:val="004A61FF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85F0A"/>
    <w:rsid w:val="00595095"/>
    <w:rsid w:val="005B1B36"/>
    <w:rsid w:val="005C0F59"/>
    <w:rsid w:val="005F26E8"/>
    <w:rsid w:val="005F7A68"/>
    <w:rsid w:val="00602B7F"/>
    <w:rsid w:val="00633ABD"/>
    <w:rsid w:val="006540A9"/>
    <w:rsid w:val="006664A4"/>
    <w:rsid w:val="00672333"/>
    <w:rsid w:val="00697B60"/>
    <w:rsid w:val="006C1B7C"/>
    <w:rsid w:val="006C59E7"/>
    <w:rsid w:val="006D1B59"/>
    <w:rsid w:val="006E13AC"/>
    <w:rsid w:val="0072108D"/>
    <w:rsid w:val="00741A62"/>
    <w:rsid w:val="00764234"/>
    <w:rsid w:val="00767673"/>
    <w:rsid w:val="00777271"/>
    <w:rsid w:val="007C46E1"/>
    <w:rsid w:val="007D28B2"/>
    <w:rsid w:val="007D3251"/>
    <w:rsid w:val="007F14BC"/>
    <w:rsid w:val="008031AC"/>
    <w:rsid w:val="0084741C"/>
    <w:rsid w:val="008474BE"/>
    <w:rsid w:val="00850E14"/>
    <w:rsid w:val="00873918"/>
    <w:rsid w:val="00880FEF"/>
    <w:rsid w:val="00882D3A"/>
    <w:rsid w:val="008916A6"/>
    <w:rsid w:val="0089391A"/>
    <w:rsid w:val="008D77B9"/>
    <w:rsid w:val="008F46C2"/>
    <w:rsid w:val="008F4B33"/>
    <w:rsid w:val="008F6777"/>
    <w:rsid w:val="00964ADF"/>
    <w:rsid w:val="00966608"/>
    <w:rsid w:val="0098566F"/>
    <w:rsid w:val="009872BC"/>
    <w:rsid w:val="009B1A06"/>
    <w:rsid w:val="009B4FE6"/>
    <w:rsid w:val="009C5F94"/>
    <w:rsid w:val="009E0B9D"/>
    <w:rsid w:val="009E0C18"/>
    <w:rsid w:val="009F775B"/>
    <w:rsid w:val="00A34129"/>
    <w:rsid w:val="00A50D53"/>
    <w:rsid w:val="00A51141"/>
    <w:rsid w:val="00A610DA"/>
    <w:rsid w:val="00A621F8"/>
    <w:rsid w:val="00A743B8"/>
    <w:rsid w:val="00A75995"/>
    <w:rsid w:val="00A968FC"/>
    <w:rsid w:val="00A96DD8"/>
    <w:rsid w:val="00AB0876"/>
    <w:rsid w:val="00B00CD4"/>
    <w:rsid w:val="00B05930"/>
    <w:rsid w:val="00B14C61"/>
    <w:rsid w:val="00B162FB"/>
    <w:rsid w:val="00B21F04"/>
    <w:rsid w:val="00B404C0"/>
    <w:rsid w:val="00B72D51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34DFC"/>
    <w:rsid w:val="00C6454B"/>
    <w:rsid w:val="00C709B1"/>
    <w:rsid w:val="00C74D29"/>
    <w:rsid w:val="00C913A2"/>
    <w:rsid w:val="00CC4953"/>
    <w:rsid w:val="00CC50C6"/>
    <w:rsid w:val="00CD549E"/>
    <w:rsid w:val="00CF36E0"/>
    <w:rsid w:val="00D06FC8"/>
    <w:rsid w:val="00D1773C"/>
    <w:rsid w:val="00D4071A"/>
    <w:rsid w:val="00D66D5F"/>
    <w:rsid w:val="00D772D0"/>
    <w:rsid w:val="00D9645B"/>
    <w:rsid w:val="00DA7506"/>
    <w:rsid w:val="00DC2502"/>
    <w:rsid w:val="00DC6851"/>
    <w:rsid w:val="00DD0CC8"/>
    <w:rsid w:val="00DD4B81"/>
    <w:rsid w:val="00DD6013"/>
    <w:rsid w:val="00E265FB"/>
    <w:rsid w:val="00E316B0"/>
    <w:rsid w:val="00E50F38"/>
    <w:rsid w:val="00E652C1"/>
    <w:rsid w:val="00E74363"/>
    <w:rsid w:val="00EA2C1B"/>
    <w:rsid w:val="00EF174B"/>
    <w:rsid w:val="00F06909"/>
    <w:rsid w:val="00F149D1"/>
    <w:rsid w:val="00F25403"/>
    <w:rsid w:val="00F25DC9"/>
    <w:rsid w:val="00F345EE"/>
    <w:rsid w:val="00F4020D"/>
    <w:rsid w:val="00F748F4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75197-243D-4BAB-B5ED-1FE6D58E144D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5330c55d-c059-4878-b03e-386dab4640e9"/>
    <ds:schemaRef ds:uri="4e2797a0-1766-41ad-be59-caaf307804e4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765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Körber Martin</cp:lastModifiedBy>
  <cp:revision>17</cp:revision>
  <dcterms:created xsi:type="dcterms:W3CDTF">2022-04-21T12:07:00Z</dcterms:created>
  <dcterms:modified xsi:type="dcterms:W3CDTF">2025-10-01T12:44:00Z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