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B7776" w14:textId="77777777" w:rsidR="00764234" w:rsidRPr="00C74D29" w:rsidRDefault="00764234" w:rsidP="00214402">
      <w:pPr>
        <w:pStyle w:val="Nzev"/>
        <w:spacing w:before="120"/>
        <w:ind w:right="556"/>
        <w:rPr>
          <w:rFonts w:asciiTheme="minorHAnsi" w:hAnsiTheme="minorHAnsi" w:cstheme="minorHAnsi"/>
          <w:sz w:val="28"/>
          <w:szCs w:val="22"/>
        </w:rPr>
      </w:pPr>
      <w:bookmarkStart w:id="0" w:name="_Toc14834783"/>
      <w:r w:rsidRPr="00C74D29">
        <w:rPr>
          <w:rFonts w:asciiTheme="minorHAnsi" w:hAnsiTheme="minorHAnsi" w:cstheme="minorHAnsi"/>
          <w:sz w:val="28"/>
          <w:szCs w:val="22"/>
        </w:rPr>
        <w:t>Čestné prohlášení dodavatele o splnění základní způsobilosti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764234" w:rsidRPr="00C74D29" w14:paraId="60601844" w14:textId="77777777" w:rsidTr="00764234">
        <w:trPr>
          <w:trHeight w:val="563"/>
        </w:trPr>
        <w:tc>
          <w:tcPr>
            <w:tcW w:w="1843" w:type="dxa"/>
          </w:tcPr>
          <w:p w14:paraId="77F2CDE5" w14:textId="77777777" w:rsidR="00764234" w:rsidRPr="00C74D29" w:rsidRDefault="00764234" w:rsidP="00214402">
            <w:pPr>
              <w:spacing w:before="120"/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16" w:type="dxa"/>
          </w:tcPr>
          <w:p w14:paraId="38D1B6D7" w14:textId="77777777" w:rsidR="00764234" w:rsidRPr="00C74D29" w:rsidRDefault="00764234" w:rsidP="00214402">
            <w:pPr>
              <w:spacing w:before="120"/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4234" w:rsidRPr="00A610DA" w14:paraId="27C63B41" w14:textId="77777777" w:rsidTr="00764234">
        <w:trPr>
          <w:trHeight w:val="396"/>
        </w:trPr>
        <w:tc>
          <w:tcPr>
            <w:tcW w:w="1843" w:type="dxa"/>
            <w:hideMark/>
          </w:tcPr>
          <w:p w14:paraId="618FD173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6563266E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764234" w:rsidRPr="00A610DA" w14:paraId="0F492639" w14:textId="77777777" w:rsidTr="00764234">
        <w:trPr>
          <w:trHeight w:val="397"/>
        </w:trPr>
        <w:tc>
          <w:tcPr>
            <w:tcW w:w="1843" w:type="dxa"/>
            <w:hideMark/>
          </w:tcPr>
          <w:p w14:paraId="7ADBF8AA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63DF799B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764234" w:rsidRPr="00A610DA" w14:paraId="03BBA805" w14:textId="77777777" w:rsidTr="00764234">
        <w:trPr>
          <w:trHeight w:val="306"/>
        </w:trPr>
        <w:tc>
          <w:tcPr>
            <w:tcW w:w="1843" w:type="dxa"/>
            <w:hideMark/>
          </w:tcPr>
          <w:p w14:paraId="044C164D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76004749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</w:tbl>
    <w:p w14:paraId="51297BE4" w14:textId="77777777" w:rsidR="00764234" w:rsidRPr="00A610DA" w:rsidRDefault="00764234" w:rsidP="00907B95">
      <w:pPr>
        <w:spacing w:before="120"/>
        <w:ind w:right="556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>zapsaný v obchodním rejstříku vedeném _______________________</w:t>
      </w:r>
    </w:p>
    <w:p w14:paraId="3F82BCE2" w14:textId="77777777" w:rsidR="00764234" w:rsidRPr="00A610DA" w:rsidRDefault="00764234" w:rsidP="00764234">
      <w:pPr>
        <w:ind w:right="553"/>
        <w:rPr>
          <w:rFonts w:asciiTheme="minorHAnsi" w:hAnsiTheme="minorHAnsi" w:cstheme="minorHAnsi"/>
          <w:b/>
        </w:rPr>
      </w:pPr>
    </w:p>
    <w:p w14:paraId="159508E4" w14:textId="77777777" w:rsidR="00764234" w:rsidRPr="00A610DA" w:rsidRDefault="00764234" w:rsidP="00764234">
      <w:pPr>
        <w:ind w:right="553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182BDB1" w14:textId="77777777" w:rsidR="00764234" w:rsidRPr="00C74D29" w:rsidRDefault="00764234" w:rsidP="00764234">
      <w:pPr>
        <w:spacing w:after="94" w:line="256" w:lineRule="auto"/>
        <w:ind w:right="553"/>
        <w:rPr>
          <w:rFonts w:asciiTheme="minorHAnsi" w:hAnsiTheme="minorHAnsi" w:cstheme="minorHAnsi"/>
          <w:sz w:val="22"/>
          <w:szCs w:val="22"/>
        </w:rPr>
      </w:pPr>
    </w:p>
    <w:p w14:paraId="5FB3DEE1" w14:textId="62EFAD2A" w:rsidR="00764234" w:rsidRPr="00C74D29" w:rsidRDefault="00764234" w:rsidP="006540A9">
      <w:pPr>
        <w:spacing w:before="120"/>
        <w:ind w:right="1"/>
        <w:rPr>
          <w:rFonts w:asciiTheme="minorHAnsi" w:hAnsiTheme="minorHAnsi" w:cstheme="minorHAnsi"/>
          <w:b/>
          <w:bCs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tímto pro účely veřejné zakázky s názvem </w:t>
      </w:r>
      <w:r w:rsidR="008F4B33" w:rsidRPr="00C74D29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317499" w:rsidRPr="00317499">
        <w:rPr>
          <w:rFonts w:asciiTheme="minorHAnsi" w:hAnsiTheme="minorHAnsi" w:cstheme="minorHAnsi"/>
          <w:b/>
          <w:bCs/>
          <w:sz w:val="22"/>
          <w:szCs w:val="22"/>
        </w:rPr>
        <w:t>Přenosný laboratorní nábytek</w:t>
      </w:r>
      <w:r w:rsidR="007643F5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31749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F4B33" w:rsidRPr="00C74D29">
        <w:rPr>
          <w:rStyle w:val="Odkaznakoment"/>
          <w:rFonts w:asciiTheme="minorHAnsi" w:hAnsiTheme="minorHAnsi" w:cstheme="minorHAnsi"/>
          <w:sz w:val="22"/>
          <w:szCs w:val="22"/>
        </w:rPr>
        <w:t>č</w:t>
      </w:r>
      <w:r w:rsidRPr="00C74D29">
        <w:rPr>
          <w:rFonts w:asciiTheme="minorHAnsi" w:hAnsiTheme="minorHAnsi" w:cstheme="minorHAnsi"/>
          <w:sz w:val="22"/>
          <w:szCs w:val="22"/>
        </w:rPr>
        <w:t>estně prohlašuje, že splňuje základní způsobilost v rozsahu dle § 74 odst. 1 zákona č. 134/2016 Sb., o zadávání veřejných zakázkách, tedy že:</w:t>
      </w:r>
    </w:p>
    <w:p w14:paraId="127A44B1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nebyl v zemi svého sídla v posledních 5 letech před zahájením zadávacího řízení pravomocně odsouzen pro trestný čin uvedený v příloze č. 3 zákona nebo obdobný trestný čin podle právního řádu v zemi sídla dodavatele; toto prohlášení se týká dodavatele tak každého člena statutárního orgánu dodavatele i osoby zastupující dodavatele;</w:t>
      </w:r>
    </w:p>
    <w:p w14:paraId="77AA03CD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nemá v České republice nebo v zemi svého sídla v evidenci daní zachycen splatný daňový nedoplatek;</w:t>
      </w:r>
    </w:p>
    <w:p w14:paraId="5060D6F1" w14:textId="608A752D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nemá v České republice nebo v zemi svého sídla splatný nedoplatek na pojistném nebo na</w:t>
      </w:r>
      <w:r w:rsidR="005C0F59" w:rsidRPr="00C74D29">
        <w:rPr>
          <w:rFonts w:asciiTheme="minorHAnsi" w:hAnsiTheme="minorHAnsi" w:cstheme="minorHAnsi"/>
          <w:color w:val="auto"/>
        </w:rPr>
        <w:t> </w:t>
      </w:r>
      <w:r w:rsidRPr="00C74D29">
        <w:rPr>
          <w:rFonts w:asciiTheme="minorHAnsi" w:hAnsiTheme="minorHAnsi" w:cstheme="minorHAnsi"/>
          <w:color w:val="auto"/>
        </w:rPr>
        <w:t>penále na veřejné zdravotní pojištění;</w:t>
      </w:r>
    </w:p>
    <w:p w14:paraId="2E22C4FA" w14:textId="29BF3946" w:rsidR="00764234" w:rsidRPr="00C74D29" w:rsidRDefault="00764234" w:rsidP="00764234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eastAsia="en-US"/>
        </w:rPr>
      </w:pPr>
      <w:r w:rsidRPr="00C74D29">
        <w:rPr>
          <w:rFonts w:asciiTheme="minorHAnsi" w:hAnsiTheme="minorHAnsi" w:cstheme="minorHAnsi"/>
          <w:sz w:val="22"/>
          <w:szCs w:val="22"/>
          <w:lang w:eastAsia="en-US"/>
        </w:rPr>
        <w:t>nemá v České republice nebo v zemi svého sídla splatný nedoplatek na pojistném nebo na</w:t>
      </w:r>
      <w:r w:rsidR="005C0F59" w:rsidRPr="00C74D29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Pr="00C74D29">
        <w:rPr>
          <w:rFonts w:asciiTheme="minorHAnsi" w:hAnsiTheme="minorHAnsi" w:cstheme="minorHAnsi"/>
          <w:sz w:val="22"/>
          <w:szCs w:val="22"/>
          <w:lang w:eastAsia="en-US"/>
        </w:rPr>
        <w:t>penále na sociální zabezpečení a příspěvku na státní politiku zaměstnanosti;</w:t>
      </w:r>
    </w:p>
    <w:p w14:paraId="06EB741B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není v likvidaci, nebylo proti němu vydáno rozhodnutí o úpadku, nebyla vůči němu nařízena nucená správa podle jiného právního předpisu nebo není v obdobné situaci podle právního řádu země sídla dodavatele</w:t>
      </w:r>
      <w:r w:rsidRPr="00C74D29">
        <w:rPr>
          <w:rStyle w:val="Znakapoznpodarou"/>
          <w:rFonts w:asciiTheme="minorHAnsi" w:hAnsiTheme="minorHAnsi" w:cstheme="minorHAnsi"/>
          <w:color w:val="auto"/>
        </w:rPr>
        <w:footnoteReference w:id="1"/>
      </w:r>
      <w:r w:rsidRPr="00C74D29">
        <w:rPr>
          <w:rFonts w:asciiTheme="minorHAnsi" w:hAnsiTheme="minorHAnsi" w:cstheme="minorHAnsi"/>
          <w:color w:val="auto"/>
        </w:rPr>
        <w:t>.</w:t>
      </w:r>
    </w:p>
    <w:p w14:paraId="11D1D5A7" w14:textId="77777777" w:rsidR="00764234" w:rsidRPr="00C74D29" w:rsidRDefault="00764234" w:rsidP="00764234">
      <w:pPr>
        <w:pStyle w:val="Odstavecseseznamem"/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</w:p>
    <w:p w14:paraId="39FE10BB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66BCF099" w14:textId="77777777" w:rsidR="00214402" w:rsidRDefault="00214402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2B247EC" w14:textId="77777777" w:rsidR="00214402" w:rsidRDefault="00214402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E681F23" w14:textId="0C7DD4B9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0B7F6A9E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229EE44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DA66965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425EE21" w14:textId="77777777" w:rsidR="00764234" w:rsidRPr="00C74D29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</w:p>
    <w:p w14:paraId="7E2D48CB" w14:textId="77777777" w:rsidR="00764234" w:rsidRPr="00C74D29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2A4E87A9" w14:textId="77777777" w:rsidR="00764234" w:rsidRPr="00C74D29" w:rsidRDefault="00764234" w:rsidP="00764234">
      <w:pPr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bookmarkEnd w:id="0"/>
    <w:p w14:paraId="0E02B278" w14:textId="4F80A437" w:rsidR="00214402" w:rsidRPr="00214402" w:rsidRDefault="00540B7A" w:rsidP="00214402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</w:rPr>
      </w:pPr>
      <w:r w:rsidRPr="00C74D29">
        <w:rPr>
          <w:rFonts w:asciiTheme="minorHAnsi" w:hAnsiTheme="minorHAnsi" w:cstheme="minorHAnsi"/>
        </w:rPr>
        <w:br w:type="page"/>
      </w:r>
    </w:p>
    <w:p w14:paraId="23D31018" w14:textId="63E839FC" w:rsidR="00D06FC8" w:rsidRDefault="00D06FC8" w:rsidP="00971461">
      <w:pPr>
        <w:autoSpaceDE/>
        <w:autoSpaceDN/>
        <w:spacing w:after="160" w:line="259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8B4BA71" w14:textId="77777777" w:rsidR="00D06FC8" w:rsidRDefault="00D06FC8" w:rsidP="631D7204">
      <w:pPr>
        <w:spacing w:before="120"/>
        <w:ind w:right="556"/>
        <w:jc w:val="center"/>
        <w:rPr>
          <w:rFonts w:asciiTheme="minorHAnsi" w:hAnsiTheme="minorHAnsi" w:cstheme="minorBidi"/>
          <w:color w:val="000000"/>
          <w:sz w:val="36"/>
          <w:szCs w:val="36"/>
        </w:rPr>
      </w:pPr>
      <w:r w:rsidRPr="631D7204">
        <w:rPr>
          <w:rFonts w:asciiTheme="minorHAnsi" w:hAnsiTheme="minorHAnsi" w:cstheme="minorBidi"/>
          <w:b/>
          <w:bCs/>
          <w:sz w:val="28"/>
          <w:szCs w:val="28"/>
        </w:rPr>
        <w:t>Čestné prohlášení o splnění dalších podmínek veřejné zakázky (EU legislativa)</w:t>
      </w:r>
      <w:r w:rsidRPr="631D7204">
        <w:rPr>
          <w:rFonts w:asciiTheme="minorHAnsi" w:hAnsiTheme="minorHAnsi" w:cstheme="minorBidi"/>
          <w:color w:val="000000" w:themeColor="text1"/>
          <w:sz w:val="36"/>
          <w:szCs w:val="36"/>
        </w:rPr>
        <w:t xml:space="preserve"> </w:t>
      </w:r>
    </w:p>
    <w:p w14:paraId="78616D05" w14:textId="77777777" w:rsidR="00D06FC8" w:rsidRPr="00A610DA" w:rsidRDefault="00D06FC8" w:rsidP="00D06FC8">
      <w:pPr>
        <w:spacing w:before="120"/>
        <w:ind w:right="556"/>
        <w:jc w:val="center"/>
        <w:rPr>
          <w:rFonts w:asciiTheme="minorHAnsi" w:hAnsiTheme="minorHAnsi" w:cstheme="minorHAnsi"/>
          <w:bCs/>
          <w:color w:val="000000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D06FC8" w:rsidRPr="00A610DA" w14:paraId="7725F31F" w14:textId="77777777" w:rsidTr="002F1A42">
        <w:trPr>
          <w:trHeight w:val="396"/>
        </w:trPr>
        <w:tc>
          <w:tcPr>
            <w:tcW w:w="1843" w:type="dxa"/>
            <w:hideMark/>
          </w:tcPr>
          <w:p w14:paraId="4CA04F3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3D0B576E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D06FC8" w:rsidRPr="00A610DA" w14:paraId="4942ADC3" w14:textId="77777777" w:rsidTr="002F1A42">
        <w:trPr>
          <w:trHeight w:val="397"/>
        </w:trPr>
        <w:tc>
          <w:tcPr>
            <w:tcW w:w="1843" w:type="dxa"/>
            <w:hideMark/>
          </w:tcPr>
          <w:p w14:paraId="05ECD62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69DFC98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D06FC8" w:rsidRPr="00A610DA" w14:paraId="06D3386D" w14:textId="77777777" w:rsidTr="002F1A42">
        <w:trPr>
          <w:trHeight w:val="306"/>
        </w:trPr>
        <w:tc>
          <w:tcPr>
            <w:tcW w:w="1843" w:type="dxa"/>
            <w:hideMark/>
          </w:tcPr>
          <w:p w14:paraId="1E10DF65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0856D919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</w:tbl>
    <w:p w14:paraId="58ADC13C" w14:textId="77777777" w:rsidR="00D06FC8" w:rsidRPr="00A610DA" w:rsidRDefault="00D06FC8" w:rsidP="00907B95">
      <w:pPr>
        <w:spacing w:before="120"/>
        <w:ind w:right="556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>zapsaný v obchodním rejstříku vedeném _______________________</w:t>
      </w:r>
    </w:p>
    <w:p w14:paraId="1CDB1083" w14:textId="77777777" w:rsidR="00D06FC8" w:rsidRPr="00A610DA" w:rsidRDefault="00D06FC8" w:rsidP="00D06FC8">
      <w:pPr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B1532C8" w14:textId="77777777" w:rsidR="00D06FC8" w:rsidRPr="002D0064" w:rsidRDefault="00D06FC8" w:rsidP="00D06FC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1749D72F" w14:textId="5F055F46" w:rsidR="00D06FC8" w:rsidRPr="00513626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tímto pro účely veřejné zakázky s </w:t>
      </w:r>
      <w:r w:rsidRPr="008F4B33">
        <w:rPr>
          <w:rFonts w:asciiTheme="minorHAnsi" w:hAnsiTheme="minorHAnsi" w:cstheme="minorHAnsi"/>
          <w:sz w:val="22"/>
          <w:szCs w:val="22"/>
        </w:rPr>
        <w:t xml:space="preserve">názvem </w:t>
      </w:r>
      <w:r w:rsidR="00D90DD6">
        <w:rPr>
          <w:rFonts w:asciiTheme="minorHAnsi" w:hAnsiTheme="minorHAnsi" w:cstheme="minorHAnsi"/>
          <w:sz w:val="22"/>
          <w:szCs w:val="22"/>
        </w:rPr>
        <w:t>„</w:t>
      </w:r>
      <w:r w:rsidR="00317499" w:rsidRPr="00317499">
        <w:rPr>
          <w:rFonts w:asciiTheme="minorHAnsi" w:hAnsiTheme="minorHAnsi" w:cstheme="minorHAnsi"/>
          <w:b/>
          <w:bCs/>
          <w:sz w:val="22"/>
          <w:szCs w:val="22"/>
        </w:rPr>
        <w:t>Přenosný laboratorní nábytek</w:t>
      </w:r>
      <w:r w:rsidR="007643F5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2F7FA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13626">
        <w:rPr>
          <w:rFonts w:asciiTheme="minorHAnsi" w:hAnsiTheme="minorHAnsi" w:cstheme="minorHAnsi"/>
          <w:sz w:val="22"/>
          <w:szCs w:val="22"/>
        </w:rPr>
        <w:t>čestně prohlašuje, že výše uvedený dodavatel splňuje podmínky pro zadání zakázky dle sankčního nařízení Rady EU č. 2022/576, kterým se mění předchozí nařízení o omezujících opatřeních přijatých vzhledem k činnostem Ruska destabilizujícím situaci na Ukrajině, tedy že není:</w:t>
      </w:r>
    </w:p>
    <w:p w14:paraId="06D0E637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ruským státním příslušníkem, fyzickou či právnickou osobou, subjektem či orgánem se sídlem v Rusku,</w:t>
      </w:r>
    </w:p>
    <w:p w14:paraId="171C920B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právnickou osobou, subjektem nebo orgánem, které jsou z více než 50 % přímo či nepřímo vlastněny některým ze subjektů uvedených v písmenu a), nebo</w:t>
      </w:r>
    </w:p>
    <w:p w14:paraId="3E1B5D1A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dodavatelem jednajícím jménem nebo na pokyn některého ze subjektů uvedených v písmenu a) nebo b).</w:t>
      </w:r>
    </w:p>
    <w:p w14:paraId="3ACF959F" w14:textId="23D654E4" w:rsidR="00D06FC8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noProof/>
          <w:sz w:val="22"/>
          <w:szCs w:val="22"/>
        </w:rPr>
        <w:t>Dodavatel prohlašuje, že uvedené podmínky pro plnění veřejné zakázky dle nařízení Rady EU č.</w:t>
      </w:r>
      <w:r w:rsidR="00F27E59">
        <w:rPr>
          <w:rFonts w:asciiTheme="minorHAnsi" w:hAnsiTheme="minorHAnsi" w:cstheme="minorHAnsi"/>
          <w:noProof/>
          <w:sz w:val="22"/>
          <w:szCs w:val="22"/>
        </w:rPr>
        <w:t> </w:t>
      </w:r>
      <w:r w:rsidRPr="00513626">
        <w:rPr>
          <w:rFonts w:asciiTheme="minorHAnsi" w:hAnsiTheme="minorHAnsi" w:cstheme="minorHAnsi"/>
          <w:noProof/>
          <w:sz w:val="22"/>
          <w:szCs w:val="22"/>
        </w:rPr>
        <w:t>2022/576 splňují i poddodavatelé, dodavatelé nebo subjekty, jejichž způsobilost je využívána</w:t>
      </w:r>
      <w:r w:rsidRPr="006665C6">
        <w:rPr>
          <w:rFonts w:ascii="Calibri" w:hAnsi="Calibri" w:cs="Calibri"/>
          <w:noProof/>
          <w:sz w:val="22"/>
          <w:szCs w:val="22"/>
        </w:rPr>
        <w:t xml:space="preserve"> ve</w:t>
      </w:r>
      <w:r>
        <w:rPr>
          <w:rFonts w:ascii="Calibri" w:hAnsi="Calibri" w:cs="Calibri"/>
          <w:noProof/>
          <w:sz w:val="22"/>
          <w:szCs w:val="22"/>
        </w:rPr>
        <w:t> </w:t>
      </w:r>
      <w:r w:rsidRPr="006665C6">
        <w:rPr>
          <w:rFonts w:ascii="Calibri" w:hAnsi="Calibri" w:cs="Calibri"/>
          <w:noProof/>
          <w:sz w:val="22"/>
          <w:szCs w:val="22"/>
        </w:rPr>
        <w:t>smyslu zákona č. 134/2016 Sb., o zadávání veřejných zakázek, ve znění pozdějších předpisů</w:t>
      </w:r>
      <w:r>
        <w:rPr>
          <w:rFonts w:ascii="Calibri" w:hAnsi="Calibri" w:cs="Calibri"/>
          <w:noProof/>
          <w:sz w:val="22"/>
          <w:szCs w:val="22"/>
        </w:rPr>
        <w:t xml:space="preserve">. </w:t>
      </w:r>
    </w:p>
    <w:p w14:paraId="48ABD32C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9EEB11F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50DB0FB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394B58F0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A9FBB2B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CDC1B23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30A0899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52F8AB39" w14:textId="77777777" w:rsidR="00D06FC8" w:rsidRPr="002D0064" w:rsidRDefault="00D06FC8" w:rsidP="00D06FC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28CD9B26" w14:textId="77777777" w:rsidR="00D06FC8" w:rsidRDefault="00D06FC8" w:rsidP="631D7204">
      <w:pPr>
        <w:rPr>
          <w:rFonts w:asciiTheme="minorHAnsi" w:hAnsiTheme="minorHAnsi" w:cstheme="minorBidi"/>
          <w:sz w:val="22"/>
          <w:szCs w:val="22"/>
        </w:rPr>
      </w:pPr>
      <w:r w:rsidRPr="631D7204">
        <w:rPr>
          <w:rFonts w:asciiTheme="minorHAnsi" w:hAnsiTheme="minorHAnsi" w:cstheme="minorBidi"/>
          <w:sz w:val="22"/>
          <w:szCs w:val="22"/>
        </w:rPr>
        <w:t>[Jméno oprávněné osoby / označení funkce]</w:t>
      </w:r>
    </w:p>
    <w:p w14:paraId="575BF399" w14:textId="75C56E0D" w:rsidR="00FC22E4" w:rsidRDefault="00FC22E4">
      <w:pPr>
        <w:autoSpaceDE/>
        <w:autoSpaceDN/>
        <w:spacing w:after="160" w:line="259" w:lineRule="auto"/>
        <w:jc w:val="left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br w:type="page"/>
      </w:r>
    </w:p>
    <w:p w14:paraId="321BD572" w14:textId="77777777" w:rsidR="00FC22E4" w:rsidRPr="002D0064" w:rsidRDefault="00FC22E4" w:rsidP="631D7204">
      <w:pPr>
        <w:rPr>
          <w:rFonts w:asciiTheme="minorHAnsi" w:hAnsiTheme="minorHAnsi" w:cstheme="minorBidi"/>
          <w:sz w:val="22"/>
          <w:szCs w:val="22"/>
        </w:rPr>
      </w:pPr>
    </w:p>
    <w:p w14:paraId="72C5DACA" w14:textId="77777777" w:rsidR="00D06FC8" w:rsidRDefault="00D06FC8" w:rsidP="631D7204">
      <w:pPr>
        <w:keepNext/>
        <w:keepLines/>
        <w:tabs>
          <w:tab w:val="left" w:pos="8080"/>
        </w:tabs>
        <w:spacing w:before="120"/>
        <w:ind w:right="-2"/>
        <w:jc w:val="center"/>
        <w:rPr>
          <w:rFonts w:asciiTheme="minorHAnsi" w:hAnsiTheme="minorHAnsi" w:cstheme="minorBidi"/>
          <w:color w:val="000000"/>
          <w:sz w:val="36"/>
          <w:szCs w:val="36"/>
        </w:rPr>
      </w:pPr>
      <w:r w:rsidRPr="631D7204">
        <w:rPr>
          <w:rFonts w:asciiTheme="minorHAnsi" w:hAnsiTheme="minorHAnsi" w:cstheme="minorBidi"/>
          <w:b/>
          <w:bCs/>
          <w:sz w:val="28"/>
          <w:szCs w:val="28"/>
        </w:rPr>
        <w:t>Čestné prohlášení o neexistenci střetu zájmů</w:t>
      </w:r>
    </w:p>
    <w:p w14:paraId="2B677D5B" w14:textId="77777777" w:rsidR="00D06FC8" w:rsidRPr="002C7E33" w:rsidRDefault="00D06FC8" w:rsidP="00D06FC8">
      <w:pPr>
        <w:keepNext/>
        <w:keepLines/>
        <w:spacing w:before="120"/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14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D06FC8" w:rsidRPr="00A610DA" w14:paraId="1B35E125" w14:textId="77777777" w:rsidTr="002F1A42">
        <w:trPr>
          <w:trHeight w:val="396"/>
        </w:trPr>
        <w:tc>
          <w:tcPr>
            <w:tcW w:w="1843" w:type="dxa"/>
            <w:hideMark/>
          </w:tcPr>
          <w:p w14:paraId="3C40DD35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1F73093B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D06FC8" w:rsidRPr="00A610DA" w14:paraId="284361DD" w14:textId="77777777" w:rsidTr="002F1A42">
        <w:trPr>
          <w:trHeight w:val="397"/>
        </w:trPr>
        <w:tc>
          <w:tcPr>
            <w:tcW w:w="1843" w:type="dxa"/>
            <w:hideMark/>
          </w:tcPr>
          <w:p w14:paraId="7D0B1191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2CADF2AB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D06FC8" w:rsidRPr="00A610DA" w14:paraId="54FF99BA" w14:textId="77777777" w:rsidTr="002F1A42">
        <w:trPr>
          <w:trHeight w:val="306"/>
        </w:trPr>
        <w:tc>
          <w:tcPr>
            <w:tcW w:w="1843" w:type="dxa"/>
            <w:hideMark/>
          </w:tcPr>
          <w:p w14:paraId="3C0E29A9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06611216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</w:tbl>
    <w:p w14:paraId="6CB95633" w14:textId="77777777" w:rsidR="00D06FC8" w:rsidRPr="00A610DA" w:rsidRDefault="00D06FC8" w:rsidP="00D06FC8">
      <w:pPr>
        <w:keepNext/>
        <w:keepLines/>
        <w:ind w:right="553"/>
        <w:rPr>
          <w:rFonts w:asciiTheme="minorHAnsi" w:hAnsiTheme="minorHAnsi" w:cstheme="minorHAnsi"/>
          <w:b/>
        </w:rPr>
      </w:pPr>
    </w:p>
    <w:p w14:paraId="1D2CD65E" w14:textId="77777777" w:rsidR="00D06FC8" w:rsidRPr="00A610DA" w:rsidRDefault="00D06FC8" w:rsidP="00D06FC8">
      <w:pPr>
        <w:keepNext/>
        <w:keepLines/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 xml:space="preserve">zapsaný v obchodním rejstříku vedeném </w:t>
      </w:r>
      <w:r w:rsidRPr="00A610DA">
        <w:rPr>
          <w:rFonts w:asciiTheme="minorHAnsi" w:hAnsiTheme="minorHAnsi" w:cstheme="minorHAnsi"/>
          <w:bCs/>
        </w:rPr>
        <w:t>_______________________</w:t>
      </w:r>
    </w:p>
    <w:p w14:paraId="5C28A718" w14:textId="77777777" w:rsidR="00D06FC8" w:rsidRPr="00A610DA" w:rsidRDefault="00D06FC8" w:rsidP="00D06FC8">
      <w:pPr>
        <w:keepNext/>
        <w:keepLines/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E9F207B" w14:textId="77777777" w:rsidR="00D06FC8" w:rsidRPr="002D0064" w:rsidRDefault="00D06FC8" w:rsidP="00D06FC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59ADE393" w14:textId="6C24DB64" w:rsidR="00D06FC8" w:rsidRPr="00513626" w:rsidRDefault="00D06FC8" w:rsidP="00D06FC8">
      <w:pPr>
        <w:spacing w:after="200"/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Dodavatel pro účely veřejné zakázky s názvem </w:t>
      </w:r>
      <w:r w:rsidR="00D90DD6">
        <w:rPr>
          <w:rFonts w:asciiTheme="minorHAnsi" w:hAnsiTheme="minorHAnsi" w:cstheme="minorHAnsi"/>
          <w:sz w:val="22"/>
          <w:szCs w:val="22"/>
        </w:rPr>
        <w:t>„</w:t>
      </w:r>
      <w:r w:rsidR="00317499" w:rsidRPr="00317499">
        <w:rPr>
          <w:rFonts w:asciiTheme="minorHAnsi" w:hAnsiTheme="minorHAnsi" w:cstheme="minorHAnsi"/>
          <w:b/>
          <w:bCs/>
          <w:sz w:val="22"/>
          <w:szCs w:val="22"/>
        </w:rPr>
        <w:t>Přenosný laboratorní nábytek</w:t>
      </w:r>
      <w:r w:rsidR="007643F5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2F7FA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13626">
        <w:rPr>
          <w:rFonts w:asciiTheme="minorHAnsi" w:hAnsiTheme="minorHAnsi" w:cstheme="minorHAnsi"/>
          <w:sz w:val="22"/>
          <w:szCs w:val="22"/>
        </w:rPr>
        <w:t>předkládá čestné prohlášení o neexistenci střetu zájmů a prohlašuje, že:</w:t>
      </w:r>
    </w:p>
    <w:p w14:paraId="7F0076E2" w14:textId="77777777" w:rsidR="00D06FC8" w:rsidRPr="00513626" w:rsidRDefault="00D06FC8" w:rsidP="00D06FC8">
      <w:pPr>
        <w:spacing w:after="20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>-</w:t>
      </w:r>
      <w:r w:rsidRPr="00513626">
        <w:rPr>
          <w:rFonts w:asciiTheme="minorHAnsi" w:hAnsiTheme="minorHAnsi" w:cstheme="minorHAnsi"/>
          <w:sz w:val="22"/>
          <w:szCs w:val="22"/>
        </w:rPr>
        <w:tab/>
        <w:t>že u něho nejsou dány podmínky pro existenci střetu zájmů ve smyslu § 44 zákona č. 134/2016 Sb., o zadávání veřejných zakázek, ve znění pozdějších předpisů, zejména, že není v zadávacím řízení ovlivněn přímo ani nepřímo střetem zájmů ve vztahu k zadavateli ani k subjektům podílejícím se na přípravě tohoto zadávacího řízení, jakož i že nemá žádné zvláštní spojení s těmito osobami (např. majetkové, personální apod.),</w:t>
      </w:r>
    </w:p>
    <w:p w14:paraId="4FDDBF4D" w14:textId="77777777" w:rsidR="00D06FC8" w:rsidRPr="00741A62" w:rsidRDefault="00D06FC8" w:rsidP="00D06FC8">
      <w:pPr>
        <w:numPr>
          <w:ilvl w:val="0"/>
          <w:numId w:val="3"/>
        </w:numPr>
        <w:spacing w:after="20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není obchodní společností, ve které veřejný funkcionář uvedený v § 2 odst. 1 písm. c) zákona č. 159/2006 Sb., o střetu zájmů, ve znění pozdějších předpisů (člen vlády nebo vedoucí jiného </w:t>
      </w:r>
      <w:r w:rsidRPr="00741A6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ústředního správního úřadu, v jehož čele není člen vlády), nebo jím ovládaná osoba vlastní podíl představující alespoň 25 % účasti společníka v obchodní společnosti. </w:t>
      </w:r>
    </w:p>
    <w:p w14:paraId="205730FB" w14:textId="77777777" w:rsidR="00D06FC8" w:rsidRDefault="00D06FC8" w:rsidP="00D06FC8">
      <w:pPr>
        <w:spacing w:before="1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Dodavatel se zavazuje do 5 pracovních dnů oznámit zadavateli jakékoliv změny uvedených skutečností.</w:t>
      </w:r>
    </w:p>
    <w:p w14:paraId="3000489D" w14:textId="77777777" w:rsidR="00D06FC8" w:rsidRDefault="00D06FC8" w:rsidP="00D06FC8">
      <w:pPr>
        <w:ind w:right="1"/>
        <w:rPr>
          <w:rFonts w:asciiTheme="minorHAnsi" w:hAnsiTheme="minorHAnsi" w:cstheme="minorHAnsi"/>
          <w:color w:val="000000"/>
          <w:sz w:val="22"/>
          <w:szCs w:val="22"/>
        </w:rPr>
      </w:pPr>
    </w:p>
    <w:p w14:paraId="74296233" w14:textId="77777777" w:rsidR="00366ABA" w:rsidRDefault="00366ABA" w:rsidP="00D06FC8">
      <w:pPr>
        <w:ind w:right="1"/>
        <w:rPr>
          <w:rFonts w:asciiTheme="minorHAnsi" w:hAnsiTheme="minorHAnsi" w:cstheme="minorHAnsi"/>
          <w:color w:val="000000"/>
          <w:sz w:val="22"/>
          <w:szCs w:val="22"/>
        </w:rPr>
      </w:pPr>
    </w:p>
    <w:p w14:paraId="15EE6F67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77347704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D2B5BFB" w14:textId="77777777" w:rsidR="00366ABA" w:rsidRPr="002D0064" w:rsidRDefault="00366ABA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2C6C1ED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E0A631D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66ABA16" w14:textId="4184CDD8" w:rsidR="00D06FC8" w:rsidRPr="002D0064" w:rsidRDefault="00D06FC8" w:rsidP="00D06FC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 </w:t>
      </w:r>
    </w:p>
    <w:p w14:paraId="070A4D85" w14:textId="0BBFCA95" w:rsidR="00F560C2" w:rsidRPr="00AB0876" w:rsidRDefault="00D06FC8" w:rsidP="00971461">
      <w:pPr>
        <w:rPr>
          <w:rFonts w:ascii="Calibri" w:hAnsi="Calibri"/>
          <w:sz w:val="28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sectPr w:rsidR="00F560C2" w:rsidRPr="00AB0876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27842" w14:textId="77777777" w:rsidR="00391338" w:rsidRDefault="00391338" w:rsidP="00764234">
      <w:pPr>
        <w:spacing w:line="240" w:lineRule="auto"/>
      </w:pPr>
      <w:r>
        <w:separator/>
      </w:r>
    </w:p>
  </w:endnote>
  <w:endnote w:type="continuationSeparator" w:id="0">
    <w:p w14:paraId="34FFD7F1" w14:textId="77777777" w:rsidR="00391338" w:rsidRDefault="00391338" w:rsidP="007642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DD3C1" w14:textId="77777777" w:rsidR="00391338" w:rsidRDefault="00391338" w:rsidP="00764234">
      <w:pPr>
        <w:spacing w:line="240" w:lineRule="auto"/>
      </w:pPr>
      <w:r>
        <w:separator/>
      </w:r>
    </w:p>
  </w:footnote>
  <w:footnote w:type="continuationSeparator" w:id="0">
    <w:p w14:paraId="3BFADF8D" w14:textId="77777777" w:rsidR="00391338" w:rsidRDefault="00391338" w:rsidP="00764234">
      <w:pPr>
        <w:spacing w:line="240" w:lineRule="auto"/>
      </w:pPr>
      <w:r>
        <w:continuationSeparator/>
      </w:r>
    </w:p>
  </w:footnote>
  <w:footnote w:id="1">
    <w:p w14:paraId="186ACFC1" w14:textId="77777777" w:rsidR="00764234" w:rsidRDefault="00764234" w:rsidP="00764234">
      <w:pPr>
        <w:pStyle w:val="Textpoznpodarou"/>
      </w:pPr>
      <w:r>
        <w:rPr>
          <w:rStyle w:val="Znakapoznpodarou"/>
          <w:color w:val="auto"/>
          <w:sz w:val="20"/>
        </w:rPr>
        <w:footnoteRef/>
      </w:r>
      <w:r>
        <w:rPr>
          <w:color w:val="auto"/>
          <w:sz w:val="20"/>
        </w:rPr>
        <w:t xml:space="preserve"> Je-li dodavatel zapsán v obchodním rejstříku, prokáže tento bod předložením výpisu z obchodního rejstříku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1086B" w14:textId="2395A880" w:rsidR="00B404C0" w:rsidRPr="001B5A57" w:rsidRDefault="00B404C0">
    <w:pPr>
      <w:pStyle w:val="Zhlav"/>
      <w:rPr>
        <w:rFonts w:ascii="Calibri" w:hAnsi="Calibri" w:cs="Calibri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CF91558" wp14:editId="5687BF46">
          <wp:simplePos x="0" y="0"/>
          <wp:positionH relativeFrom="margin">
            <wp:posOffset>1143000</wp:posOffset>
          </wp:positionH>
          <wp:positionV relativeFrom="margin">
            <wp:posOffset>-746125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816904013" name="Obrázek 816904013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5A57">
      <w:tab/>
    </w:r>
    <w:r w:rsidR="001B5A5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12A0D"/>
    <w:multiLevelType w:val="hybridMultilevel"/>
    <w:tmpl w:val="D2B2979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250355">
    <w:abstractNumId w:val="2"/>
  </w:num>
  <w:num w:numId="2" w16cid:durableId="1973558245">
    <w:abstractNumId w:val="1"/>
  </w:num>
  <w:num w:numId="3" w16cid:durableId="1694577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234"/>
    <w:rsid w:val="0000015F"/>
    <w:rsid w:val="00007849"/>
    <w:rsid w:val="0001097D"/>
    <w:rsid w:val="00011328"/>
    <w:rsid w:val="000126DA"/>
    <w:rsid w:val="00040104"/>
    <w:rsid w:val="00061D20"/>
    <w:rsid w:val="00080D68"/>
    <w:rsid w:val="00085D92"/>
    <w:rsid w:val="000868C7"/>
    <w:rsid w:val="00086AC8"/>
    <w:rsid w:val="000B2CE9"/>
    <w:rsid w:val="000B2D38"/>
    <w:rsid w:val="000F16F1"/>
    <w:rsid w:val="000F3DA4"/>
    <w:rsid w:val="00122811"/>
    <w:rsid w:val="0015784A"/>
    <w:rsid w:val="00175282"/>
    <w:rsid w:val="00181376"/>
    <w:rsid w:val="00182AAC"/>
    <w:rsid w:val="001B5A57"/>
    <w:rsid w:val="001B67D8"/>
    <w:rsid w:val="001C10B2"/>
    <w:rsid w:val="001C59EE"/>
    <w:rsid w:val="00202D2B"/>
    <w:rsid w:val="00212FD8"/>
    <w:rsid w:val="00214402"/>
    <w:rsid w:val="00214FE4"/>
    <w:rsid w:val="00231840"/>
    <w:rsid w:val="00250EE7"/>
    <w:rsid w:val="0025179C"/>
    <w:rsid w:val="00260093"/>
    <w:rsid w:val="00260271"/>
    <w:rsid w:val="00281F4B"/>
    <w:rsid w:val="0028277A"/>
    <w:rsid w:val="0028627C"/>
    <w:rsid w:val="002A4096"/>
    <w:rsid w:val="002B28FF"/>
    <w:rsid w:val="002B462E"/>
    <w:rsid w:val="002D0064"/>
    <w:rsid w:val="002D5B00"/>
    <w:rsid w:val="002E3BAC"/>
    <w:rsid w:val="002F564D"/>
    <w:rsid w:val="002F5AF0"/>
    <w:rsid w:val="002F7FA2"/>
    <w:rsid w:val="00305B0E"/>
    <w:rsid w:val="00306C13"/>
    <w:rsid w:val="00311918"/>
    <w:rsid w:val="00317499"/>
    <w:rsid w:val="00326DB0"/>
    <w:rsid w:val="00337C3C"/>
    <w:rsid w:val="0035701C"/>
    <w:rsid w:val="00366ABA"/>
    <w:rsid w:val="00371478"/>
    <w:rsid w:val="003755A6"/>
    <w:rsid w:val="003757EA"/>
    <w:rsid w:val="003872A6"/>
    <w:rsid w:val="00391338"/>
    <w:rsid w:val="0039463E"/>
    <w:rsid w:val="00397D9D"/>
    <w:rsid w:val="003B2D01"/>
    <w:rsid w:val="003C3B07"/>
    <w:rsid w:val="003C3C07"/>
    <w:rsid w:val="003E138F"/>
    <w:rsid w:val="00400919"/>
    <w:rsid w:val="004067A8"/>
    <w:rsid w:val="00434468"/>
    <w:rsid w:val="00446B68"/>
    <w:rsid w:val="00456930"/>
    <w:rsid w:val="004654B0"/>
    <w:rsid w:val="00483268"/>
    <w:rsid w:val="004B29F5"/>
    <w:rsid w:val="004C14F1"/>
    <w:rsid w:val="004C724B"/>
    <w:rsid w:val="004D0777"/>
    <w:rsid w:val="004E1040"/>
    <w:rsid w:val="004E5F43"/>
    <w:rsid w:val="00500E8E"/>
    <w:rsid w:val="00513626"/>
    <w:rsid w:val="005179A0"/>
    <w:rsid w:val="00540B7A"/>
    <w:rsid w:val="0054304F"/>
    <w:rsid w:val="0055333B"/>
    <w:rsid w:val="00556A91"/>
    <w:rsid w:val="00563566"/>
    <w:rsid w:val="005739F7"/>
    <w:rsid w:val="00576F53"/>
    <w:rsid w:val="00585F0A"/>
    <w:rsid w:val="00591A7A"/>
    <w:rsid w:val="00595095"/>
    <w:rsid w:val="005A42C4"/>
    <w:rsid w:val="005B1B36"/>
    <w:rsid w:val="005C0F59"/>
    <w:rsid w:val="005F26E8"/>
    <w:rsid w:val="005F7A68"/>
    <w:rsid w:val="00602B7F"/>
    <w:rsid w:val="00633ABD"/>
    <w:rsid w:val="006364D0"/>
    <w:rsid w:val="006540A9"/>
    <w:rsid w:val="006664A4"/>
    <w:rsid w:val="00672333"/>
    <w:rsid w:val="006818AC"/>
    <w:rsid w:val="006903B0"/>
    <w:rsid w:val="006B5859"/>
    <w:rsid w:val="006C1B7C"/>
    <w:rsid w:val="006C59E7"/>
    <w:rsid w:val="006E13AC"/>
    <w:rsid w:val="0072108D"/>
    <w:rsid w:val="00741A62"/>
    <w:rsid w:val="00764234"/>
    <w:rsid w:val="007643F5"/>
    <w:rsid w:val="00767673"/>
    <w:rsid w:val="00777271"/>
    <w:rsid w:val="007814AD"/>
    <w:rsid w:val="007A0389"/>
    <w:rsid w:val="007A34F3"/>
    <w:rsid w:val="007C3553"/>
    <w:rsid w:val="007C46E1"/>
    <w:rsid w:val="007D28B2"/>
    <w:rsid w:val="007D3251"/>
    <w:rsid w:val="007F14BC"/>
    <w:rsid w:val="00800B9E"/>
    <w:rsid w:val="008031AC"/>
    <w:rsid w:val="0084741C"/>
    <w:rsid w:val="008474BE"/>
    <w:rsid w:val="00850E14"/>
    <w:rsid w:val="00863C05"/>
    <w:rsid w:val="00873918"/>
    <w:rsid w:val="00880FEF"/>
    <w:rsid w:val="00882D3A"/>
    <w:rsid w:val="008916A6"/>
    <w:rsid w:val="00893CC8"/>
    <w:rsid w:val="00896121"/>
    <w:rsid w:val="008D77B9"/>
    <w:rsid w:val="008F46C2"/>
    <w:rsid w:val="008F4B33"/>
    <w:rsid w:val="008F6777"/>
    <w:rsid w:val="00907B95"/>
    <w:rsid w:val="00913EA5"/>
    <w:rsid w:val="009208D4"/>
    <w:rsid w:val="0094224B"/>
    <w:rsid w:val="009543F9"/>
    <w:rsid w:val="00954A48"/>
    <w:rsid w:val="00964ADF"/>
    <w:rsid w:val="00966608"/>
    <w:rsid w:val="00971461"/>
    <w:rsid w:val="0098566F"/>
    <w:rsid w:val="009872BC"/>
    <w:rsid w:val="009B1A06"/>
    <w:rsid w:val="009B4FE6"/>
    <w:rsid w:val="009C5F94"/>
    <w:rsid w:val="009E0B9D"/>
    <w:rsid w:val="009F2957"/>
    <w:rsid w:val="009F775B"/>
    <w:rsid w:val="00A0554C"/>
    <w:rsid w:val="00A50D53"/>
    <w:rsid w:val="00A51141"/>
    <w:rsid w:val="00A610DA"/>
    <w:rsid w:val="00A621F8"/>
    <w:rsid w:val="00A64A92"/>
    <w:rsid w:val="00A743B8"/>
    <w:rsid w:val="00A75995"/>
    <w:rsid w:val="00A96DD8"/>
    <w:rsid w:val="00AB0876"/>
    <w:rsid w:val="00B00CD4"/>
    <w:rsid w:val="00B05930"/>
    <w:rsid w:val="00B14C61"/>
    <w:rsid w:val="00B162FB"/>
    <w:rsid w:val="00B21F04"/>
    <w:rsid w:val="00B35AEB"/>
    <w:rsid w:val="00B404C0"/>
    <w:rsid w:val="00B47E0D"/>
    <w:rsid w:val="00B72D51"/>
    <w:rsid w:val="00B818FF"/>
    <w:rsid w:val="00B8716F"/>
    <w:rsid w:val="00BB1F31"/>
    <w:rsid w:val="00BC2CA0"/>
    <w:rsid w:val="00BC2D8F"/>
    <w:rsid w:val="00BE55DB"/>
    <w:rsid w:val="00BF32FA"/>
    <w:rsid w:val="00C06E19"/>
    <w:rsid w:val="00C11BBB"/>
    <w:rsid w:val="00C123E7"/>
    <w:rsid w:val="00C25157"/>
    <w:rsid w:val="00C25350"/>
    <w:rsid w:val="00C34DFC"/>
    <w:rsid w:val="00C423BB"/>
    <w:rsid w:val="00C4582C"/>
    <w:rsid w:val="00C6189F"/>
    <w:rsid w:val="00C6454B"/>
    <w:rsid w:val="00C700AE"/>
    <w:rsid w:val="00C709B1"/>
    <w:rsid w:val="00C74D29"/>
    <w:rsid w:val="00C77A2D"/>
    <w:rsid w:val="00C913A2"/>
    <w:rsid w:val="00C924F2"/>
    <w:rsid w:val="00CA7972"/>
    <w:rsid w:val="00CC50C6"/>
    <w:rsid w:val="00CD549E"/>
    <w:rsid w:val="00CF36E0"/>
    <w:rsid w:val="00D06FC8"/>
    <w:rsid w:val="00D16F98"/>
    <w:rsid w:val="00D1773C"/>
    <w:rsid w:val="00D32579"/>
    <w:rsid w:val="00D66D5F"/>
    <w:rsid w:val="00D772D0"/>
    <w:rsid w:val="00D85475"/>
    <w:rsid w:val="00D90DD6"/>
    <w:rsid w:val="00D9645B"/>
    <w:rsid w:val="00DA7506"/>
    <w:rsid w:val="00DC2502"/>
    <w:rsid w:val="00DC6851"/>
    <w:rsid w:val="00DD4B81"/>
    <w:rsid w:val="00DD6013"/>
    <w:rsid w:val="00E265FB"/>
    <w:rsid w:val="00E316B0"/>
    <w:rsid w:val="00E50F38"/>
    <w:rsid w:val="00E652C1"/>
    <w:rsid w:val="00E73A22"/>
    <w:rsid w:val="00E74363"/>
    <w:rsid w:val="00E76D39"/>
    <w:rsid w:val="00E9579E"/>
    <w:rsid w:val="00EA2C1B"/>
    <w:rsid w:val="00EF174B"/>
    <w:rsid w:val="00F0013F"/>
    <w:rsid w:val="00F06909"/>
    <w:rsid w:val="00F149D1"/>
    <w:rsid w:val="00F25403"/>
    <w:rsid w:val="00F25DC9"/>
    <w:rsid w:val="00F27E59"/>
    <w:rsid w:val="00F345EE"/>
    <w:rsid w:val="00F369F3"/>
    <w:rsid w:val="00F4020D"/>
    <w:rsid w:val="00F560C2"/>
    <w:rsid w:val="00F72B49"/>
    <w:rsid w:val="00F748F4"/>
    <w:rsid w:val="00F82BE9"/>
    <w:rsid w:val="00FB1FF4"/>
    <w:rsid w:val="00FC22E4"/>
    <w:rsid w:val="00FC3B4F"/>
    <w:rsid w:val="00FD3B91"/>
    <w:rsid w:val="00FE11D5"/>
    <w:rsid w:val="00FE63DB"/>
    <w:rsid w:val="09584CE4"/>
    <w:rsid w:val="0FC8C7DB"/>
    <w:rsid w:val="36D8D305"/>
    <w:rsid w:val="45294FBD"/>
    <w:rsid w:val="4F053D28"/>
    <w:rsid w:val="5625753C"/>
    <w:rsid w:val="631D7204"/>
    <w:rsid w:val="747E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2730F"/>
  <w15:chartTrackingRefBased/>
  <w15:docId w15:val="{92E8451A-28DD-4396-A5B1-6DDEBD56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0064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4234"/>
    <w:pPr>
      <w:autoSpaceDE/>
      <w:autoSpaceDN/>
      <w:spacing w:line="240" w:lineRule="auto"/>
      <w:jc w:val="left"/>
    </w:pPr>
    <w:rPr>
      <w:rFonts w:ascii="Calibri" w:hAnsi="Calibri" w:cs="Arial"/>
      <w:color w:val="394A58"/>
      <w:sz w:val="22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4234"/>
    <w:rPr>
      <w:rFonts w:ascii="Calibri" w:eastAsia="Times New Roman" w:hAnsi="Calibri" w:cs="Arial"/>
      <w:color w:val="394A58"/>
      <w:szCs w:val="20"/>
      <w:lang w:eastAsia="cs-CZ"/>
    </w:rPr>
  </w:style>
  <w:style w:type="paragraph" w:styleId="Nzev">
    <w:name w:val="Title"/>
    <w:basedOn w:val="Normln"/>
    <w:link w:val="NzevChar"/>
    <w:qFormat/>
    <w:rsid w:val="00764234"/>
    <w:pPr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rsid w:val="00764234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764234"/>
    <w:rPr>
      <w:rFonts w:ascii="Calibri" w:hAnsi="Calibri" w:cs="Calibri"/>
      <w:color w:val="394A58"/>
    </w:rPr>
  </w:style>
  <w:style w:type="paragraph" w:styleId="Odstavecseseznamem">
    <w:name w:val="List Paragraph"/>
    <w:basedOn w:val="Normln"/>
    <w:link w:val="OdstavecseseznamemChar"/>
    <w:uiPriority w:val="34"/>
    <w:qFormat/>
    <w:rsid w:val="00764234"/>
    <w:pPr>
      <w:autoSpaceDE/>
      <w:autoSpaceDN/>
      <w:spacing w:after="200" w:line="276" w:lineRule="auto"/>
      <w:ind w:left="720"/>
      <w:jc w:val="left"/>
    </w:pPr>
    <w:rPr>
      <w:rFonts w:ascii="Calibri" w:eastAsiaTheme="minorHAnsi" w:hAnsi="Calibri" w:cs="Calibri"/>
      <w:color w:val="394A58"/>
      <w:sz w:val="22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764234"/>
    <w:rPr>
      <w:rFonts w:ascii="Times New Roman" w:hAnsi="Times New Roman" w:cs="Times New Roman" w:hint="default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73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739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739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1F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1F0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Svtltabulkasmkou11">
    <w:name w:val="Světlá tabulka s mřížkou 11"/>
    <w:basedOn w:val="Normlntabulka"/>
    <w:next w:val="Svtltabulkasmkou1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">
    <w:name w:val="Grid Table 1 Light"/>
    <w:basedOn w:val="Normlntabulka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ze">
    <w:name w:val="Revision"/>
    <w:hidden/>
    <w:uiPriority w:val="99"/>
    <w:semiHidden/>
    <w:rsid w:val="002B4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4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98768ee23cdcfc987ea85c3635927960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11bbb879a806fe062516592afd6bed7f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075197-243D-4BAB-B5ED-1FE6D58E144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2266D08D-6C2D-4897-9FE5-8E2CD2A290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CBDDB6-1C81-447D-BB26-6982A13F306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17A852-75C1-46E5-970B-8147A1B8CD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641</Words>
  <Characters>3788</Characters>
  <Application>Microsoft Office Word</Application>
  <DocSecurity>0</DocSecurity>
  <Lines>31</Lines>
  <Paragraphs>8</Paragraphs>
  <ScaleCrop>false</ScaleCrop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Sojková Eliška</dc:creator>
  <cp:keywords/>
  <dc:description/>
  <cp:lastModifiedBy>Smrčinová Lucie</cp:lastModifiedBy>
  <cp:revision>4</cp:revision>
  <dcterms:created xsi:type="dcterms:W3CDTF">2025-12-19T17:30:00Z</dcterms:created>
  <dcterms:modified xsi:type="dcterms:W3CDTF">2026-02-20T08:04:00Z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